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C3C753" w14:textId="723EAF68" w:rsidR="00D24BEA" w:rsidRDefault="00BA2398">
      <w:pPr>
        <w:pBdr>
          <w:top w:val="nil"/>
          <w:left w:val="nil"/>
          <w:bottom w:val="nil"/>
          <w:right w:val="nil"/>
          <w:between w:val="nil"/>
        </w:pBdr>
        <w:spacing w:line="360" w:lineRule="auto"/>
        <w:jc w:val="right"/>
        <w:rPr>
          <w:rFonts w:ascii="Arial" w:eastAsia="Arial" w:hAnsi="Arial" w:cs="Arial"/>
          <w:b/>
          <w:color w:val="00000A"/>
        </w:rPr>
      </w:pPr>
      <w:r>
        <w:rPr>
          <w:rFonts w:ascii="Arial" w:eastAsia="Arial" w:hAnsi="Arial" w:cs="Arial"/>
          <w:b/>
          <w:color w:val="000000"/>
        </w:rPr>
        <w:t>Głuszyna</w:t>
      </w:r>
      <w:r w:rsidR="005B52EB">
        <w:rPr>
          <w:rFonts w:ascii="Arial" w:eastAsia="Arial" w:hAnsi="Arial" w:cs="Arial"/>
          <w:b/>
          <w:color w:val="000000"/>
        </w:rPr>
        <w:t xml:space="preserve">, </w:t>
      </w:r>
      <w:r w:rsidR="00B25CEC">
        <w:rPr>
          <w:rFonts w:ascii="Arial" w:eastAsia="Arial" w:hAnsi="Arial" w:cs="Arial"/>
          <w:b/>
        </w:rPr>
        <w:t>02.07</w:t>
      </w:r>
      <w:r w:rsidR="00BA4BFC">
        <w:rPr>
          <w:rFonts w:ascii="Arial" w:eastAsia="Arial" w:hAnsi="Arial" w:cs="Arial"/>
          <w:b/>
        </w:rPr>
        <w:t>.2025</w:t>
      </w:r>
    </w:p>
    <w:p w14:paraId="68C2ABD8" w14:textId="77777777" w:rsidR="00D24BEA" w:rsidRDefault="00D24BEA">
      <w:pPr>
        <w:pBdr>
          <w:top w:val="nil"/>
          <w:left w:val="nil"/>
          <w:bottom w:val="nil"/>
          <w:right w:val="nil"/>
          <w:between w:val="nil"/>
        </w:pBdr>
        <w:tabs>
          <w:tab w:val="left" w:pos="6150"/>
        </w:tabs>
        <w:spacing w:line="360" w:lineRule="auto"/>
        <w:jc w:val="both"/>
        <w:rPr>
          <w:rFonts w:ascii="Arial" w:eastAsia="Arial" w:hAnsi="Arial" w:cs="Arial"/>
          <w:b/>
          <w:color w:val="00000A"/>
        </w:rPr>
      </w:pPr>
      <w:bookmarkStart w:id="0" w:name="bookmark=id.30j0zll" w:colFirst="0" w:colLast="0"/>
      <w:bookmarkEnd w:id="0"/>
    </w:p>
    <w:p w14:paraId="0F475E81" w14:textId="57FEC064" w:rsidR="00D24BEA" w:rsidRDefault="00BA2398">
      <w:pPr>
        <w:pBdr>
          <w:top w:val="nil"/>
          <w:left w:val="nil"/>
          <w:bottom w:val="nil"/>
          <w:right w:val="nil"/>
          <w:between w:val="nil"/>
        </w:pBdr>
        <w:tabs>
          <w:tab w:val="left" w:pos="6150"/>
        </w:tabs>
        <w:spacing w:line="360" w:lineRule="auto"/>
        <w:jc w:val="both"/>
        <w:rPr>
          <w:rFonts w:ascii="Arial" w:eastAsia="Arial" w:hAnsi="Arial" w:cs="Arial"/>
          <w:b/>
          <w:color w:val="00000A"/>
        </w:rPr>
      </w:pPr>
      <w:r w:rsidRPr="00BA2398">
        <w:rPr>
          <w:rFonts w:ascii="Arial" w:eastAsia="Arial" w:hAnsi="Arial" w:cs="Arial"/>
          <w:b/>
          <w:color w:val="00000A"/>
        </w:rPr>
        <w:t>Kartoonka Dariusz Piędzioch</w:t>
      </w:r>
    </w:p>
    <w:p w14:paraId="400136F5" w14:textId="75CCFC87" w:rsidR="00D24BEA" w:rsidRDefault="005B52EB">
      <w:pPr>
        <w:pBdr>
          <w:top w:val="nil"/>
          <w:left w:val="nil"/>
          <w:bottom w:val="nil"/>
          <w:right w:val="nil"/>
          <w:between w:val="nil"/>
        </w:pBdr>
        <w:tabs>
          <w:tab w:val="left" w:pos="6150"/>
        </w:tabs>
        <w:spacing w:line="360" w:lineRule="auto"/>
        <w:jc w:val="both"/>
        <w:rPr>
          <w:rFonts w:ascii="Arial" w:eastAsia="Arial" w:hAnsi="Arial" w:cs="Arial"/>
          <w:b/>
          <w:color w:val="00000A"/>
        </w:rPr>
      </w:pPr>
      <w:r>
        <w:rPr>
          <w:rFonts w:ascii="Arial" w:eastAsia="Arial" w:hAnsi="Arial" w:cs="Arial"/>
          <w:b/>
          <w:color w:val="00000A"/>
        </w:rPr>
        <w:t xml:space="preserve">ul. </w:t>
      </w:r>
      <w:r w:rsidR="00BA2398">
        <w:rPr>
          <w:rFonts w:ascii="Arial" w:eastAsia="Arial" w:hAnsi="Arial" w:cs="Arial"/>
          <w:b/>
          <w:color w:val="00000A"/>
        </w:rPr>
        <w:t>Kościelna 1</w:t>
      </w:r>
    </w:p>
    <w:p w14:paraId="09A62269" w14:textId="73FCD530" w:rsidR="00D24BEA" w:rsidRDefault="00BA2398">
      <w:pPr>
        <w:pBdr>
          <w:top w:val="nil"/>
          <w:left w:val="nil"/>
          <w:bottom w:val="nil"/>
          <w:right w:val="nil"/>
          <w:between w:val="nil"/>
        </w:pBdr>
        <w:tabs>
          <w:tab w:val="left" w:pos="6150"/>
        </w:tabs>
        <w:spacing w:line="360" w:lineRule="auto"/>
        <w:jc w:val="both"/>
        <w:rPr>
          <w:rFonts w:ascii="Arial" w:eastAsia="Arial" w:hAnsi="Arial" w:cs="Arial"/>
          <w:b/>
          <w:color w:val="00000A"/>
        </w:rPr>
      </w:pPr>
      <w:r w:rsidRPr="00BA2398">
        <w:rPr>
          <w:rFonts w:ascii="Arial" w:eastAsia="Arial" w:hAnsi="Arial" w:cs="Arial"/>
          <w:b/>
          <w:color w:val="00000A"/>
        </w:rPr>
        <w:t>46-134</w:t>
      </w:r>
      <w:r>
        <w:rPr>
          <w:rFonts w:ascii="Arial" w:eastAsia="Arial" w:hAnsi="Arial" w:cs="Arial"/>
          <w:b/>
          <w:color w:val="00000A"/>
        </w:rPr>
        <w:t xml:space="preserve"> Głuszyna</w:t>
      </w:r>
    </w:p>
    <w:p w14:paraId="4582BB9C" w14:textId="7F59D4DE" w:rsidR="00D24BEA" w:rsidRDefault="005B52EB">
      <w:pPr>
        <w:pBdr>
          <w:top w:val="nil"/>
          <w:left w:val="nil"/>
          <w:bottom w:val="nil"/>
          <w:right w:val="nil"/>
          <w:between w:val="nil"/>
        </w:pBdr>
        <w:tabs>
          <w:tab w:val="left" w:pos="6150"/>
        </w:tabs>
        <w:spacing w:line="360" w:lineRule="auto"/>
        <w:jc w:val="both"/>
        <w:rPr>
          <w:rFonts w:ascii="Arial" w:eastAsia="Arial" w:hAnsi="Arial" w:cs="Arial"/>
          <w:b/>
          <w:color w:val="00000A"/>
        </w:rPr>
      </w:pPr>
      <w:r>
        <w:rPr>
          <w:rFonts w:ascii="Arial" w:eastAsia="Arial" w:hAnsi="Arial" w:cs="Arial"/>
          <w:b/>
          <w:color w:val="00000A"/>
        </w:rPr>
        <w:t xml:space="preserve">NIP </w:t>
      </w:r>
      <w:r w:rsidR="00BA2398" w:rsidRPr="00BA2398">
        <w:rPr>
          <w:rFonts w:ascii="Arial" w:eastAsia="Arial" w:hAnsi="Arial" w:cs="Arial"/>
          <w:b/>
          <w:color w:val="00000A"/>
        </w:rPr>
        <w:t>7521436198</w:t>
      </w:r>
      <w:r>
        <w:rPr>
          <w:rFonts w:ascii="Arial" w:eastAsia="Arial" w:hAnsi="Arial" w:cs="Arial"/>
          <w:b/>
          <w:color w:val="00000A"/>
        </w:rPr>
        <w:tab/>
      </w:r>
    </w:p>
    <w:p w14:paraId="4364229E" w14:textId="77777777" w:rsidR="00D24BEA" w:rsidRDefault="00D24BEA">
      <w:pPr>
        <w:pBdr>
          <w:top w:val="nil"/>
          <w:left w:val="nil"/>
          <w:bottom w:val="nil"/>
          <w:right w:val="nil"/>
          <w:between w:val="nil"/>
        </w:pBdr>
        <w:spacing w:line="360" w:lineRule="auto"/>
        <w:jc w:val="both"/>
        <w:rPr>
          <w:rFonts w:ascii="Arial" w:eastAsia="Arial" w:hAnsi="Arial" w:cs="Arial"/>
          <w:b/>
          <w:color w:val="00000A"/>
        </w:rPr>
      </w:pPr>
    </w:p>
    <w:p w14:paraId="7390E428" w14:textId="77777777" w:rsidR="00D24BEA" w:rsidRDefault="00D24BEA">
      <w:pPr>
        <w:pBdr>
          <w:top w:val="nil"/>
          <w:left w:val="nil"/>
          <w:bottom w:val="nil"/>
          <w:right w:val="nil"/>
          <w:between w:val="nil"/>
        </w:pBdr>
        <w:spacing w:line="360" w:lineRule="auto"/>
        <w:jc w:val="both"/>
        <w:rPr>
          <w:rFonts w:ascii="Arial" w:eastAsia="Arial" w:hAnsi="Arial" w:cs="Arial"/>
          <w:b/>
          <w:color w:val="00000A"/>
        </w:rPr>
      </w:pPr>
    </w:p>
    <w:p w14:paraId="188DCDCB" w14:textId="69DC0BAF" w:rsidR="00D24BEA" w:rsidRDefault="005B52EB">
      <w:pPr>
        <w:keepNext/>
        <w:numPr>
          <w:ilvl w:val="0"/>
          <w:numId w:val="2"/>
        </w:numPr>
        <w:pBdr>
          <w:top w:val="nil"/>
          <w:left w:val="nil"/>
          <w:bottom w:val="nil"/>
          <w:right w:val="nil"/>
          <w:between w:val="nil"/>
        </w:pBdr>
        <w:spacing w:line="360" w:lineRule="auto"/>
        <w:jc w:val="center"/>
        <w:rPr>
          <w:rFonts w:ascii="Arial" w:eastAsia="Arial" w:hAnsi="Arial" w:cs="Arial"/>
          <w:b/>
          <w:color w:val="00000A"/>
        </w:rPr>
      </w:pPr>
      <w:r>
        <w:rPr>
          <w:rFonts w:ascii="Arial" w:eastAsia="Arial" w:hAnsi="Arial" w:cs="Arial"/>
          <w:b/>
          <w:color w:val="00000A"/>
        </w:rPr>
        <w:t xml:space="preserve">ZAPYTANIE OFERTOWE NR </w:t>
      </w:r>
      <w:r w:rsidR="00215261">
        <w:rPr>
          <w:rFonts w:ascii="Arial" w:eastAsia="Arial" w:hAnsi="Arial" w:cs="Arial"/>
          <w:b/>
          <w:color w:val="00000A"/>
        </w:rPr>
        <w:t>2</w:t>
      </w:r>
      <w:r w:rsidR="00B25CEC">
        <w:rPr>
          <w:rFonts w:ascii="Arial" w:eastAsia="Arial" w:hAnsi="Arial" w:cs="Arial"/>
          <w:b/>
          <w:color w:val="00000A"/>
        </w:rPr>
        <w:t>a</w:t>
      </w:r>
      <w:r>
        <w:rPr>
          <w:rFonts w:ascii="Arial" w:eastAsia="Arial" w:hAnsi="Arial" w:cs="Arial"/>
          <w:b/>
          <w:color w:val="00000A"/>
        </w:rPr>
        <w:t>/2025</w:t>
      </w:r>
    </w:p>
    <w:p w14:paraId="131C9095" w14:textId="77777777" w:rsidR="00D24BEA" w:rsidRDefault="00D24BEA">
      <w:pPr>
        <w:pBdr>
          <w:top w:val="nil"/>
          <w:left w:val="nil"/>
          <w:bottom w:val="nil"/>
          <w:right w:val="nil"/>
          <w:between w:val="nil"/>
        </w:pBdr>
        <w:spacing w:line="360" w:lineRule="auto"/>
        <w:jc w:val="both"/>
        <w:rPr>
          <w:rFonts w:ascii="Arial" w:eastAsia="Arial" w:hAnsi="Arial" w:cs="Arial"/>
          <w:b/>
          <w:color w:val="00000A"/>
        </w:rPr>
      </w:pPr>
    </w:p>
    <w:p w14:paraId="49E36192" w14:textId="43977170" w:rsidR="00D24BEA" w:rsidRDefault="005B52EB">
      <w:p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W związku z realizacją</w:t>
      </w:r>
      <w:bookmarkStart w:id="1" w:name="bookmark=id.3znysh7" w:colFirst="0" w:colLast="0"/>
      <w:bookmarkEnd w:id="1"/>
      <w:r>
        <w:rPr>
          <w:rFonts w:ascii="Arial" w:eastAsia="Arial" w:hAnsi="Arial" w:cs="Arial"/>
          <w:color w:val="00000A"/>
        </w:rPr>
        <w:t xml:space="preserve"> projektu w ramach Krajowego Planu Odbudowy i Zwiększania Odporności,</w:t>
      </w:r>
      <w:r>
        <w:rPr>
          <w:rFonts w:ascii="Montserrat Light" w:eastAsia="Montserrat Light" w:hAnsi="Montserrat Light" w:cs="Montserrat Light"/>
          <w:color w:val="00000A"/>
          <w:sz w:val="24"/>
          <w:szCs w:val="24"/>
        </w:rPr>
        <w:t xml:space="preserve"> </w:t>
      </w:r>
      <w:r>
        <w:rPr>
          <w:rFonts w:ascii="Arial" w:eastAsia="Arial" w:hAnsi="Arial" w:cs="Arial"/>
          <w:color w:val="00000A"/>
        </w:rPr>
        <w:t>Priorytet Odporność i konkurencyjność gospodarki - część grantowa, Działanie A2.2.1. Inwestycje we wdrażanie technologii i innowacji środowiskowych, w tym związanych z GOZ</w:t>
      </w:r>
      <w:r w:rsidR="00266A6B">
        <w:rPr>
          <w:rFonts w:ascii="Arial" w:eastAsia="Arial" w:hAnsi="Arial" w:cs="Arial"/>
          <w:color w:val="00000A"/>
        </w:rPr>
        <w:t xml:space="preserve"> nr </w:t>
      </w:r>
      <w:r w:rsidR="00266A6B" w:rsidRPr="00266A6B">
        <w:rPr>
          <w:rFonts w:ascii="Arial" w:eastAsia="Arial" w:hAnsi="Arial" w:cs="Arial"/>
          <w:color w:val="00000A"/>
        </w:rPr>
        <w:t>KPOD.01.13-IW.01-0278/24</w:t>
      </w:r>
      <w:r>
        <w:rPr>
          <w:rFonts w:ascii="Arial" w:eastAsia="Arial" w:hAnsi="Arial" w:cs="Arial"/>
          <w:color w:val="00000A"/>
        </w:rPr>
        <w:t xml:space="preserve">, </w:t>
      </w:r>
      <w:r w:rsidR="00BA2398" w:rsidRPr="00BA2398">
        <w:rPr>
          <w:rFonts w:ascii="Arial" w:eastAsia="Arial" w:hAnsi="Arial" w:cs="Arial"/>
          <w:color w:val="00000A"/>
        </w:rPr>
        <w:t>KARTOONKA DARIUSZ PIĘDZIOCH</w:t>
      </w:r>
      <w:r>
        <w:rPr>
          <w:rFonts w:ascii="Arial" w:eastAsia="Arial" w:hAnsi="Arial" w:cs="Arial"/>
          <w:color w:val="00000A"/>
        </w:rPr>
        <w:t xml:space="preserve"> ogłasza zgodnie z zasadą konkurencyjności postępowanie w trybie zapytania ofertowego.</w:t>
      </w:r>
    </w:p>
    <w:p w14:paraId="3322F5C8" w14:textId="77777777" w:rsidR="00D24BEA" w:rsidRDefault="00D24BEA">
      <w:pPr>
        <w:pBdr>
          <w:top w:val="nil"/>
          <w:left w:val="nil"/>
          <w:bottom w:val="nil"/>
          <w:right w:val="nil"/>
          <w:between w:val="nil"/>
        </w:pBdr>
        <w:spacing w:line="360" w:lineRule="auto"/>
        <w:jc w:val="both"/>
        <w:rPr>
          <w:rFonts w:ascii="Arial" w:eastAsia="Arial" w:hAnsi="Arial" w:cs="Arial"/>
          <w:color w:val="00000A"/>
        </w:rPr>
      </w:pPr>
    </w:p>
    <w:p w14:paraId="5F3BC808" w14:textId="07D59305" w:rsidR="00D24BEA" w:rsidRPr="00BB3402" w:rsidRDefault="005B52EB" w:rsidP="00215261">
      <w:pPr>
        <w:pStyle w:val="Akapitzlist"/>
        <w:numPr>
          <w:ilvl w:val="0"/>
          <w:numId w:val="33"/>
        </w:numPr>
        <w:pBdr>
          <w:top w:val="nil"/>
          <w:left w:val="nil"/>
          <w:bottom w:val="nil"/>
          <w:right w:val="nil"/>
          <w:between w:val="nil"/>
        </w:pBdr>
        <w:spacing w:after="0" w:line="360" w:lineRule="auto"/>
        <w:ind w:leftChars="0" w:firstLineChars="0"/>
        <w:jc w:val="both"/>
        <w:rPr>
          <w:rFonts w:ascii="Arial" w:eastAsia="Arial" w:hAnsi="Arial" w:cs="Arial"/>
          <w:color w:val="212121"/>
          <w:sz w:val="20"/>
          <w:szCs w:val="20"/>
        </w:rPr>
      </w:pPr>
      <w:r w:rsidRPr="00BB3402">
        <w:rPr>
          <w:rFonts w:ascii="Arial" w:eastAsia="Arial" w:hAnsi="Arial" w:cs="Arial"/>
          <w:b/>
          <w:color w:val="00000A"/>
          <w:sz w:val="20"/>
          <w:szCs w:val="20"/>
        </w:rPr>
        <w:t xml:space="preserve">Przedmiot zamówienia </w:t>
      </w:r>
      <w:r w:rsidRPr="00BB3402">
        <w:rPr>
          <w:rFonts w:ascii="Arial" w:eastAsia="Arial" w:hAnsi="Arial" w:cs="Arial"/>
          <w:color w:val="00000A"/>
          <w:sz w:val="20"/>
          <w:szCs w:val="20"/>
        </w:rPr>
        <w:t>– Zakup</w:t>
      </w:r>
      <w:r w:rsidR="00BA2398">
        <w:rPr>
          <w:rFonts w:ascii="Arial" w:eastAsia="Arial" w:hAnsi="Arial" w:cs="Arial"/>
          <w:color w:val="00000A"/>
          <w:sz w:val="20"/>
          <w:szCs w:val="20"/>
        </w:rPr>
        <w:t xml:space="preserve"> </w:t>
      </w:r>
      <w:r w:rsidR="00215261">
        <w:rPr>
          <w:rFonts w:ascii="Arial" w:eastAsia="Arial" w:hAnsi="Arial" w:cs="Arial"/>
          <w:color w:val="00000A"/>
          <w:sz w:val="20"/>
          <w:szCs w:val="20"/>
        </w:rPr>
        <w:t>a</w:t>
      </w:r>
      <w:r w:rsidR="00215261" w:rsidRPr="00215261">
        <w:rPr>
          <w:rFonts w:ascii="Arial" w:eastAsia="Arial" w:hAnsi="Arial" w:cs="Arial"/>
          <w:color w:val="00000A"/>
          <w:sz w:val="20"/>
          <w:szCs w:val="20"/>
        </w:rPr>
        <w:t>utomat</w:t>
      </w:r>
      <w:r w:rsidR="00215261">
        <w:rPr>
          <w:rFonts w:ascii="Arial" w:eastAsia="Arial" w:hAnsi="Arial" w:cs="Arial"/>
          <w:color w:val="00000A"/>
          <w:sz w:val="20"/>
          <w:szCs w:val="20"/>
        </w:rPr>
        <w:t>u</w:t>
      </w:r>
      <w:r w:rsidR="00215261" w:rsidRPr="00215261">
        <w:rPr>
          <w:rFonts w:ascii="Arial" w:eastAsia="Arial" w:hAnsi="Arial" w:cs="Arial"/>
          <w:color w:val="00000A"/>
          <w:sz w:val="20"/>
          <w:szCs w:val="20"/>
        </w:rPr>
        <w:t xml:space="preserve"> sztancując</w:t>
      </w:r>
      <w:r w:rsidR="00215261">
        <w:rPr>
          <w:rFonts w:ascii="Arial" w:eastAsia="Arial" w:hAnsi="Arial" w:cs="Arial"/>
          <w:color w:val="00000A"/>
          <w:sz w:val="20"/>
          <w:szCs w:val="20"/>
        </w:rPr>
        <w:t>ego</w:t>
      </w:r>
      <w:r w:rsidR="00215261" w:rsidRPr="00215261">
        <w:rPr>
          <w:rFonts w:ascii="Arial" w:eastAsia="Arial" w:hAnsi="Arial" w:cs="Arial"/>
          <w:color w:val="00000A"/>
          <w:sz w:val="20"/>
          <w:szCs w:val="20"/>
        </w:rPr>
        <w:t xml:space="preserve">  </w:t>
      </w:r>
    </w:p>
    <w:p w14:paraId="1375B499" w14:textId="327A3982" w:rsidR="00D24BEA" w:rsidRDefault="005B52EB" w:rsidP="00BB3402">
      <w:pPr>
        <w:spacing w:after="240" w:line="360" w:lineRule="auto"/>
        <w:jc w:val="both"/>
        <w:rPr>
          <w:rFonts w:ascii="Arial" w:eastAsia="Arial" w:hAnsi="Arial" w:cs="Arial"/>
          <w:color w:val="00000A"/>
        </w:rPr>
      </w:pPr>
      <w:r>
        <w:rPr>
          <w:rFonts w:ascii="Arial" w:eastAsia="Arial" w:hAnsi="Arial" w:cs="Arial"/>
          <w:color w:val="00000A"/>
        </w:rPr>
        <w:t xml:space="preserve">Przedmiotem zamówienia jest </w:t>
      </w:r>
      <w:r>
        <w:rPr>
          <w:rFonts w:ascii="Arial" w:eastAsia="Arial" w:hAnsi="Arial" w:cs="Arial"/>
          <w:b/>
          <w:color w:val="00000A"/>
        </w:rPr>
        <w:t xml:space="preserve">dostawa, montaż oraz uruchomienie </w:t>
      </w:r>
      <w:r w:rsidR="00215261">
        <w:rPr>
          <w:rFonts w:ascii="Arial" w:eastAsia="Arial" w:hAnsi="Arial" w:cs="Arial"/>
          <w:b/>
          <w:color w:val="00000A"/>
        </w:rPr>
        <w:t>automatu sztancującego</w:t>
      </w:r>
      <w:r>
        <w:rPr>
          <w:rFonts w:ascii="Arial" w:eastAsia="Arial" w:hAnsi="Arial" w:cs="Arial"/>
          <w:b/>
          <w:color w:val="00000A"/>
        </w:rPr>
        <w:t xml:space="preserve"> – 1 szt. </w:t>
      </w:r>
      <w:r>
        <w:rPr>
          <w:rFonts w:ascii="Arial" w:eastAsia="Arial" w:hAnsi="Arial" w:cs="Arial"/>
          <w:color w:val="00000A"/>
        </w:rPr>
        <w:t xml:space="preserve"> </w:t>
      </w:r>
    </w:p>
    <w:p w14:paraId="5A3E5E96" w14:textId="77777777" w:rsidR="00D24BEA" w:rsidRDefault="005B52EB">
      <w:pPr>
        <w:pBdr>
          <w:top w:val="nil"/>
          <w:left w:val="nil"/>
          <w:bottom w:val="nil"/>
          <w:right w:val="nil"/>
          <w:between w:val="nil"/>
        </w:pBdr>
        <w:spacing w:line="360" w:lineRule="auto"/>
        <w:jc w:val="both"/>
        <w:rPr>
          <w:rFonts w:ascii="Arial" w:eastAsia="Arial" w:hAnsi="Arial" w:cs="Arial"/>
          <w:b/>
          <w:color w:val="212121"/>
        </w:rPr>
      </w:pPr>
      <w:r>
        <w:rPr>
          <w:rFonts w:ascii="Arial" w:eastAsia="Arial" w:hAnsi="Arial" w:cs="Arial"/>
          <w:b/>
          <w:color w:val="00000A"/>
        </w:rPr>
        <w:t>M</w:t>
      </w:r>
      <w:r>
        <w:rPr>
          <w:rFonts w:ascii="Arial" w:eastAsia="Arial" w:hAnsi="Arial" w:cs="Arial"/>
          <w:b/>
          <w:color w:val="212121"/>
        </w:rPr>
        <w:t>inimalne parametry techniczne:</w:t>
      </w:r>
    </w:p>
    <w:p w14:paraId="3140F381" w14:textId="1A1B7BC2"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sidRPr="00215261">
        <w:rPr>
          <w:rFonts w:ascii="Arial" w:eastAsia="Arial" w:hAnsi="Arial" w:cs="Arial"/>
          <w:bCs/>
          <w:color w:val="212121"/>
          <w:sz w:val="20"/>
          <w:szCs w:val="20"/>
        </w:rPr>
        <w:t>M</w:t>
      </w:r>
      <w:r>
        <w:rPr>
          <w:rFonts w:ascii="Arial" w:eastAsia="Arial" w:hAnsi="Arial" w:cs="Arial"/>
          <w:bCs/>
          <w:color w:val="212121"/>
          <w:sz w:val="20"/>
          <w:szCs w:val="20"/>
        </w:rPr>
        <w:t xml:space="preserve">ax wymiar </w:t>
      </w:r>
      <w:r w:rsidR="00F11229">
        <w:rPr>
          <w:rFonts w:ascii="Arial" w:eastAsia="Arial" w:hAnsi="Arial" w:cs="Arial"/>
          <w:bCs/>
          <w:color w:val="212121"/>
          <w:sz w:val="20"/>
          <w:szCs w:val="20"/>
        </w:rPr>
        <w:t xml:space="preserve">podawanego </w:t>
      </w:r>
      <w:r>
        <w:rPr>
          <w:rFonts w:ascii="Arial" w:eastAsia="Arial" w:hAnsi="Arial" w:cs="Arial"/>
          <w:bCs/>
          <w:color w:val="212121"/>
          <w:sz w:val="20"/>
          <w:szCs w:val="20"/>
        </w:rPr>
        <w:t>papieru 1680×1235 mm</w:t>
      </w:r>
    </w:p>
    <w:p w14:paraId="23CA5689" w14:textId="22C47DB4"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Pr>
          <w:rFonts w:ascii="Arial" w:eastAsia="Arial" w:hAnsi="Arial" w:cs="Arial"/>
          <w:bCs/>
          <w:color w:val="212121"/>
          <w:sz w:val="20"/>
          <w:szCs w:val="20"/>
        </w:rPr>
        <w:t xml:space="preserve">Min wymiar </w:t>
      </w:r>
      <w:r w:rsidR="00F11229">
        <w:rPr>
          <w:rFonts w:ascii="Arial" w:eastAsia="Arial" w:hAnsi="Arial" w:cs="Arial"/>
          <w:bCs/>
          <w:color w:val="212121"/>
          <w:sz w:val="20"/>
          <w:szCs w:val="20"/>
        </w:rPr>
        <w:t xml:space="preserve">podawanego </w:t>
      </w:r>
      <w:r>
        <w:rPr>
          <w:rFonts w:ascii="Arial" w:eastAsia="Arial" w:hAnsi="Arial" w:cs="Arial"/>
          <w:bCs/>
          <w:color w:val="212121"/>
          <w:sz w:val="20"/>
          <w:szCs w:val="20"/>
        </w:rPr>
        <w:t>papieru 550×500 mm</w:t>
      </w:r>
    </w:p>
    <w:p w14:paraId="246681DD" w14:textId="0261AFB9"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Pr>
          <w:rFonts w:ascii="Arial" w:eastAsia="Arial" w:hAnsi="Arial" w:cs="Arial"/>
          <w:bCs/>
          <w:color w:val="212121"/>
          <w:sz w:val="20"/>
          <w:szCs w:val="20"/>
        </w:rPr>
        <w:t>Prędkość wycinania od 3000 do 5000 arkuszy / h</w:t>
      </w:r>
    </w:p>
    <w:p w14:paraId="0B90C8B1" w14:textId="4FBBB8EF"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Pr>
          <w:rFonts w:ascii="Arial" w:eastAsia="Arial" w:hAnsi="Arial" w:cs="Arial"/>
          <w:bCs/>
          <w:color w:val="212121"/>
          <w:sz w:val="20"/>
          <w:szCs w:val="20"/>
        </w:rPr>
        <w:t>Siła nacisku min. 480 T</w:t>
      </w:r>
    </w:p>
    <w:p w14:paraId="4C6FD3C4" w14:textId="2EB43125"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sidRPr="00215261">
        <w:rPr>
          <w:rFonts w:ascii="Arial" w:eastAsia="Arial" w:hAnsi="Arial" w:cs="Arial"/>
          <w:bCs/>
          <w:color w:val="212121"/>
          <w:sz w:val="20"/>
          <w:szCs w:val="20"/>
        </w:rPr>
        <w:t>Rozm</w:t>
      </w:r>
      <w:r>
        <w:rPr>
          <w:rFonts w:ascii="Arial" w:eastAsia="Arial" w:hAnsi="Arial" w:cs="Arial"/>
          <w:bCs/>
          <w:color w:val="212121"/>
          <w:sz w:val="20"/>
          <w:szCs w:val="20"/>
        </w:rPr>
        <w:t xml:space="preserve">iar maszyny </w:t>
      </w:r>
      <w:r w:rsidR="00B25CEC">
        <w:rPr>
          <w:rFonts w:ascii="Arial" w:eastAsia="Arial" w:hAnsi="Arial" w:cs="Arial"/>
          <w:bCs/>
          <w:color w:val="212121"/>
          <w:sz w:val="20"/>
          <w:szCs w:val="20"/>
        </w:rPr>
        <w:t>maksymalnie 12000x5500x25</w:t>
      </w:r>
      <w:r>
        <w:rPr>
          <w:rFonts w:ascii="Arial" w:eastAsia="Arial" w:hAnsi="Arial" w:cs="Arial"/>
          <w:bCs/>
          <w:color w:val="212121"/>
          <w:sz w:val="20"/>
          <w:szCs w:val="20"/>
        </w:rPr>
        <w:t>00mm</w:t>
      </w:r>
    </w:p>
    <w:p w14:paraId="791BD925" w14:textId="4743636D"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sidRPr="00215261">
        <w:rPr>
          <w:rFonts w:ascii="Arial" w:eastAsia="Arial" w:hAnsi="Arial" w:cs="Arial"/>
          <w:bCs/>
          <w:color w:val="212121"/>
          <w:sz w:val="20"/>
          <w:szCs w:val="20"/>
        </w:rPr>
        <w:t xml:space="preserve">Segment podajnika  TAK </w:t>
      </w:r>
    </w:p>
    <w:p w14:paraId="3C666391" w14:textId="7F4A3485"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sidRPr="00215261">
        <w:rPr>
          <w:rFonts w:ascii="Arial" w:eastAsia="Arial" w:hAnsi="Arial" w:cs="Arial"/>
          <w:bCs/>
          <w:color w:val="212121"/>
          <w:sz w:val="20"/>
          <w:szCs w:val="20"/>
        </w:rPr>
        <w:t xml:space="preserve">Segment prasy  TAK </w:t>
      </w:r>
    </w:p>
    <w:p w14:paraId="3F0686B8" w14:textId="5CCDD00B"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sidRPr="00215261">
        <w:rPr>
          <w:rFonts w:ascii="Arial" w:eastAsia="Arial" w:hAnsi="Arial" w:cs="Arial"/>
          <w:bCs/>
          <w:color w:val="212121"/>
          <w:sz w:val="20"/>
          <w:szCs w:val="20"/>
        </w:rPr>
        <w:t>Segment oczyszczania wykroju  TAK</w:t>
      </w:r>
    </w:p>
    <w:p w14:paraId="786B20E6" w14:textId="5EB32E68"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sidRPr="00215261">
        <w:rPr>
          <w:rFonts w:ascii="Arial" w:eastAsia="Arial" w:hAnsi="Arial" w:cs="Arial"/>
          <w:bCs/>
          <w:color w:val="212121"/>
          <w:sz w:val="20"/>
          <w:szCs w:val="20"/>
        </w:rPr>
        <w:t xml:space="preserve">Segment układania na palecie  TAK </w:t>
      </w:r>
    </w:p>
    <w:p w14:paraId="6B0D8D82" w14:textId="12127BD1" w:rsidR="00215261" w:rsidRPr="008D4B94" w:rsidRDefault="00215261" w:rsidP="008D4B94">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sz w:val="20"/>
          <w:szCs w:val="20"/>
        </w:rPr>
      </w:pPr>
      <w:r>
        <w:rPr>
          <w:rFonts w:ascii="Arial" w:eastAsia="Arial" w:hAnsi="Arial" w:cs="Arial"/>
          <w:bCs/>
          <w:color w:val="212121"/>
          <w:sz w:val="20"/>
          <w:szCs w:val="20"/>
        </w:rPr>
        <w:t>System Centerline lub inny równoważny</w:t>
      </w:r>
      <w:r w:rsidRPr="008D4B94">
        <w:rPr>
          <w:rFonts w:ascii="Arial" w:eastAsia="Arial" w:hAnsi="Arial" w:cs="Arial"/>
          <w:bCs/>
          <w:color w:val="212121"/>
        </w:rPr>
        <w:t xml:space="preserve"> </w:t>
      </w:r>
    </w:p>
    <w:p w14:paraId="211B59B8" w14:textId="2E421337" w:rsidR="00215261" w:rsidRPr="00215261" w:rsidRDefault="00215261" w:rsidP="00215261">
      <w:pPr>
        <w:pStyle w:val="Akapitzlist"/>
        <w:numPr>
          <w:ilvl w:val="0"/>
          <w:numId w:val="39"/>
        </w:numPr>
        <w:pBdr>
          <w:top w:val="nil"/>
          <w:left w:val="nil"/>
          <w:bottom w:val="nil"/>
          <w:right w:val="nil"/>
          <w:between w:val="nil"/>
        </w:pBdr>
        <w:spacing w:after="120" w:line="276" w:lineRule="auto"/>
        <w:ind w:leftChars="0" w:left="714" w:firstLineChars="0" w:hanging="357"/>
        <w:jc w:val="both"/>
        <w:rPr>
          <w:rFonts w:ascii="Arial" w:eastAsia="Arial" w:hAnsi="Arial" w:cs="Arial"/>
          <w:bCs/>
          <w:color w:val="212121"/>
        </w:rPr>
      </w:pPr>
      <w:r w:rsidRPr="00215261">
        <w:rPr>
          <w:rFonts w:ascii="Arial" w:eastAsia="Arial" w:hAnsi="Arial" w:cs="Arial"/>
          <w:bCs/>
          <w:color w:val="212121"/>
          <w:sz w:val="20"/>
          <w:szCs w:val="20"/>
        </w:rPr>
        <w:t xml:space="preserve">Winda do podawania arkuszy </w:t>
      </w:r>
      <w:r w:rsidR="008D4B94">
        <w:rPr>
          <w:rFonts w:ascii="Arial" w:eastAsia="Arial" w:hAnsi="Arial" w:cs="Arial"/>
          <w:bCs/>
          <w:color w:val="212121"/>
          <w:sz w:val="20"/>
          <w:szCs w:val="20"/>
        </w:rPr>
        <w:t xml:space="preserve">z paletą </w:t>
      </w:r>
    </w:p>
    <w:p w14:paraId="53709309" w14:textId="77777777" w:rsidR="00215261" w:rsidRPr="00215261" w:rsidRDefault="00215261" w:rsidP="00215261">
      <w:pPr>
        <w:pBdr>
          <w:top w:val="nil"/>
          <w:left w:val="nil"/>
          <w:bottom w:val="nil"/>
          <w:right w:val="nil"/>
          <w:between w:val="nil"/>
        </w:pBdr>
        <w:spacing w:after="120" w:line="276" w:lineRule="auto"/>
        <w:ind w:left="357"/>
        <w:jc w:val="both"/>
        <w:rPr>
          <w:rFonts w:ascii="Arial" w:eastAsia="Arial" w:hAnsi="Arial" w:cs="Arial"/>
          <w:bCs/>
          <w:color w:val="212121"/>
        </w:rPr>
      </w:pPr>
    </w:p>
    <w:p w14:paraId="7C7CD6D1" w14:textId="58EC1D91" w:rsidR="00215261" w:rsidRDefault="00215261" w:rsidP="00215261">
      <w:pPr>
        <w:spacing w:before="240" w:after="240" w:line="360" w:lineRule="auto"/>
        <w:jc w:val="both"/>
        <w:rPr>
          <w:rFonts w:ascii="Arial" w:eastAsia="Arial" w:hAnsi="Arial" w:cs="Arial"/>
          <w:color w:val="00000A"/>
        </w:rPr>
      </w:pPr>
      <w:r>
        <w:rPr>
          <w:rFonts w:ascii="Arial" w:eastAsia="Arial" w:hAnsi="Arial" w:cs="Arial"/>
          <w:color w:val="00000A"/>
        </w:rPr>
        <w:t>Urządzenie powinno być dostosowane</w:t>
      </w:r>
      <w:r w:rsidRPr="001D57ED">
        <w:rPr>
          <w:rFonts w:ascii="Arial" w:eastAsia="Arial" w:hAnsi="Arial" w:cs="Arial"/>
          <w:color w:val="00000A"/>
        </w:rPr>
        <w:t xml:space="preserve"> do osób niepełnosprawnych poprzez instalację ergonomicznych paneli sterowania na odpowiedniej wysokości oraz wyraźnych przycisków, ułatwiających obsługę osobom z ograniczoną mobilności</w:t>
      </w:r>
      <w:r>
        <w:rPr>
          <w:rFonts w:ascii="Arial" w:eastAsia="Arial" w:hAnsi="Arial" w:cs="Arial"/>
          <w:color w:val="00000A"/>
        </w:rPr>
        <w:t xml:space="preserve">ą </w:t>
      </w:r>
      <w:r w:rsidRPr="00231248">
        <w:rPr>
          <w:rFonts w:ascii="Arial" w:eastAsia="Arial" w:hAnsi="Arial" w:cs="Arial"/>
          <w:color w:val="00000A"/>
        </w:rPr>
        <w:t>lub wzrokiem</w:t>
      </w:r>
      <w:r>
        <w:rPr>
          <w:rFonts w:ascii="Arial" w:eastAsia="Arial" w:hAnsi="Arial" w:cs="Arial"/>
          <w:color w:val="00000A"/>
        </w:rPr>
        <w:t>.</w:t>
      </w:r>
    </w:p>
    <w:p w14:paraId="787854D1" w14:textId="24331F38" w:rsidR="00BC1D3C" w:rsidRDefault="00BC1D3C">
      <w:pPr>
        <w:spacing w:line="360" w:lineRule="auto"/>
        <w:rPr>
          <w:rFonts w:ascii="Arial" w:eastAsia="Arial" w:hAnsi="Arial" w:cs="Arial"/>
        </w:rPr>
      </w:pPr>
      <w:r>
        <w:rPr>
          <w:rFonts w:ascii="Arial" w:eastAsia="Arial" w:hAnsi="Arial" w:cs="Arial"/>
        </w:rPr>
        <w:t xml:space="preserve">Wszystkie elementy </w:t>
      </w:r>
      <w:r w:rsidR="00215261">
        <w:rPr>
          <w:rFonts w:ascii="Arial" w:eastAsia="Arial" w:hAnsi="Arial" w:cs="Arial"/>
        </w:rPr>
        <w:t>urządzenia</w:t>
      </w:r>
      <w:r>
        <w:rPr>
          <w:rFonts w:ascii="Arial" w:eastAsia="Arial" w:hAnsi="Arial" w:cs="Arial"/>
        </w:rPr>
        <w:t xml:space="preserve"> powinny stanowić zintegrowaną całość.</w:t>
      </w:r>
    </w:p>
    <w:p w14:paraId="30982ECC" w14:textId="6DABE01E" w:rsidR="00A07E7F" w:rsidRDefault="00A07E7F">
      <w:pPr>
        <w:spacing w:line="360" w:lineRule="auto"/>
        <w:rPr>
          <w:rFonts w:ascii="Arial" w:eastAsia="Arial" w:hAnsi="Arial" w:cs="Arial"/>
        </w:rPr>
      </w:pPr>
      <w:r w:rsidRPr="00A07E7F">
        <w:rPr>
          <w:rFonts w:ascii="Arial" w:eastAsia="Arial" w:hAnsi="Arial" w:cs="Arial"/>
        </w:rPr>
        <w:t>Stan fabrycznie nowy</w:t>
      </w:r>
      <w:r>
        <w:rPr>
          <w:rFonts w:ascii="Arial" w:eastAsia="Arial" w:hAnsi="Arial" w:cs="Arial"/>
        </w:rPr>
        <w:t>.</w:t>
      </w:r>
    </w:p>
    <w:p w14:paraId="5C4A13B9" w14:textId="2213033A" w:rsidR="00215261" w:rsidRDefault="00215261">
      <w:pPr>
        <w:spacing w:line="360" w:lineRule="auto"/>
        <w:rPr>
          <w:rFonts w:ascii="Arial" w:eastAsia="Arial" w:hAnsi="Arial" w:cs="Arial"/>
        </w:rPr>
      </w:pPr>
      <w:r>
        <w:rPr>
          <w:rFonts w:ascii="Arial" w:eastAsia="Arial" w:hAnsi="Arial" w:cs="Arial"/>
        </w:rPr>
        <w:lastRenderedPageBreak/>
        <w:t>Minimalny czas gwarancji – 24 miesiące</w:t>
      </w:r>
    </w:p>
    <w:p w14:paraId="24E44AD5" w14:textId="77777777" w:rsidR="00D24BEA" w:rsidRDefault="005B52EB" w:rsidP="002F2DA7">
      <w:pPr>
        <w:spacing w:before="240" w:line="360" w:lineRule="auto"/>
        <w:jc w:val="both"/>
        <w:rPr>
          <w:rFonts w:ascii="Arial" w:eastAsia="Arial" w:hAnsi="Arial" w:cs="Arial"/>
        </w:rPr>
      </w:pPr>
      <w:r>
        <w:rPr>
          <w:rFonts w:ascii="Arial" w:eastAsia="Arial" w:hAnsi="Arial" w:cs="Arial"/>
        </w:rPr>
        <w:t>W przypadku ujęcia w dokumentacji nazw własnych, należy przyjąć, iż są to nazwy przykładowe. Tam, gdzie w dokumentacji wskazano pochodzenie materiałów lub rozwiązań (marka, znak towarowy, producent, dostawca, norma itp.), Zamawiający dopuszcza zaoferowanie materiałów lub rozwiązań równoważnych lub lepszych pod warunkiem, że zapewnią uzyskanie parametrów technicznych nie gorszych od założonych w dokumentacji zapytania ofertowego.</w:t>
      </w:r>
    </w:p>
    <w:p w14:paraId="65178F04" w14:textId="77777777" w:rsidR="00D24BEA" w:rsidRDefault="00D24BEA">
      <w:pPr>
        <w:pBdr>
          <w:top w:val="nil"/>
          <w:left w:val="nil"/>
          <w:bottom w:val="nil"/>
          <w:right w:val="nil"/>
          <w:between w:val="nil"/>
        </w:pBdr>
        <w:spacing w:line="360" w:lineRule="auto"/>
        <w:jc w:val="both"/>
        <w:rPr>
          <w:rFonts w:ascii="Arial" w:eastAsia="Arial" w:hAnsi="Arial" w:cs="Arial"/>
          <w:color w:val="212121"/>
        </w:rPr>
      </w:pPr>
    </w:p>
    <w:p w14:paraId="53D66AC9" w14:textId="77777777" w:rsidR="00D24BEA" w:rsidRDefault="005B52EB">
      <w:pPr>
        <w:pBdr>
          <w:top w:val="nil"/>
          <w:left w:val="nil"/>
          <w:bottom w:val="nil"/>
          <w:right w:val="nil"/>
          <w:between w:val="nil"/>
        </w:pBdr>
        <w:spacing w:line="360" w:lineRule="auto"/>
        <w:jc w:val="both"/>
        <w:rPr>
          <w:rFonts w:ascii="Arial" w:eastAsia="Arial" w:hAnsi="Arial" w:cs="Arial"/>
          <w:color w:val="212121"/>
        </w:rPr>
      </w:pPr>
      <w:r>
        <w:rPr>
          <w:rFonts w:ascii="Arial" w:eastAsia="Arial" w:hAnsi="Arial" w:cs="Arial"/>
          <w:color w:val="212121"/>
        </w:rPr>
        <w:t>Wskazana oferta powinna obejmować:</w:t>
      </w:r>
    </w:p>
    <w:p w14:paraId="63CB9528" w14:textId="77777777" w:rsidR="00D24BEA" w:rsidRDefault="005B52EB">
      <w:pPr>
        <w:pBdr>
          <w:top w:val="nil"/>
          <w:left w:val="nil"/>
          <w:bottom w:val="nil"/>
          <w:right w:val="nil"/>
          <w:between w:val="nil"/>
        </w:pBdr>
        <w:spacing w:line="360" w:lineRule="auto"/>
        <w:jc w:val="both"/>
        <w:rPr>
          <w:rFonts w:ascii="Arial" w:eastAsia="Arial" w:hAnsi="Arial" w:cs="Arial"/>
          <w:color w:val="212121"/>
        </w:rPr>
      </w:pPr>
      <w:r>
        <w:rPr>
          <w:rFonts w:ascii="Arial" w:eastAsia="Arial" w:hAnsi="Arial" w:cs="Arial"/>
          <w:color w:val="212121"/>
        </w:rPr>
        <w:t>1. Dostawę urządzeń do miejsca wskazanego przez Zamawiającego.</w:t>
      </w:r>
    </w:p>
    <w:p w14:paraId="14260E34" w14:textId="77777777" w:rsidR="00D24BEA" w:rsidRDefault="005B52EB">
      <w:pPr>
        <w:pBdr>
          <w:top w:val="nil"/>
          <w:left w:val="nil"/>
          <w:bottom w:val="nil"/>
          <w:right w:val="nil"/>
          <w:between w:val="nil"/>
        </w:pBdr>
        <w:spacing w:line="360" w:lineRule="auto"/>
        <w:jc w:val="both"/>
        <w:rPr>
          <w:rFonts w:ascii="Arial" w:eastAsia="Arial" w:hAnsi="Arial" w:cs="Arial"/>
          <w:color w:val="212121"/>
        </w:rPr>
      </w:pPr>
      <w:r>
        <w:rPr>
          <w:rFonts w:ascii="Arial" w:eastAsia="Arial" w:hAnsi="Arial" w:cs="Arial"/>
          <w:color w:val="212121"/>
        </w:rPr>
        <w:t>2. Montaż, uruchomienie i przeszkolenie personelu.</w:t>
      </w:r>
    </w:p>
    <w:p w14:paraId="12FB9F3C" w14:textId="7B99A614" w:rsidR="00D24BEA" w:rsidRDefault="005B52EB">
      <w:pPr>
        <w:pBdr>
          <w:top w:val="nil"/>
          <w:left w:val="nil"/>
          <w:bottom w:val="nil"/>
          <w:right w:val="nil"/>
          <w:between w:val="nil"/>
        </w:pBdr>
        <w:spacing w:line="360" w:lineRule="auto"/>
        <w:jc w:val="both"/>
        <w:rPr>
          <w:rFonts w:ascii="Arial" w:eastAsia="Arial" w:hAnsi="Arial" w:cs="Arial"/>
          <w:color w:val="212121"/>
        </w:rPr>
      </w:pPr>
      <w:r>
        <w:rPr>
          <w:rFonts w:ascii="Arial" w:eastAsia="Arial" w:hAnsi="Arial" w:cs="Arial"/>
          <w:color w:val="212121"/>
        </w:rPr>
        <w:t>3. Dokumentację techniczną (instrukcja obsługi w języku polskim).</w:t>
      </w:r>
    </w:p>
    <w:p w14:paraId="5A187911" w14:textId="77777777" w:rsidR="00D24BEA" w:rsidRDefault="00D24BEA">
      <w:pPr>
        <w:pBdr>
          <w:top w:val="nil"/>
          <w:left w:val="nil"/>
          <w:bottom w:val="nil"/>
          <w:right w:val="nil"/>
          <w:between w:val="nil"/>
        </w:pBdr>
        <w:spacing w:line="360" w:lineRule="auto"/>
        <w:jc w:val="both"/>
        <w:rPr>
          <w:rFonts w:ascii="Arial" w:eastAsia="Arial" w:hAnsi="Arial" w:cs="Arial"/>
          <w:color w:val="212121"/>
        </w:rPr>
      </w:pPr>
    </w:p>
    <w:p w14:paraId="77E96AD2" w14:textId="77777777" w:rsidR="00D24BEA" w:rsidRDefault="005B52EB">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b/>
          <w:color w:val="00000A"/>
        </w:rPr>
        <w:t>Miejsce realizacji zamówienia:</w:t>
      </w:r>
    </w:p>
    <w:p w14:paraId="12593AA1" w14:textId="77777777" w:rsidR="00BC1D3C" w:rsidRPr="00BC1D3C" w:rsidRDefault="00BC1D3C" w:rsidP="00BC1D3C">
      <w:pPr>
        <w:pBdr>
          <w:top w:val="nil"/>
          <w:left w:val="nil"/>
          <w:bottom w:val="nil"/>
          <w:right w:val="nil"/>
          <w:between w:val="nil"/>
        </w:pBdr>
        <w:tabs>
          <w:tab w:val="left" w:pos="6150"/>
        </w:tabs>
        <w:spacing w:line="360" w:lineRule="auto"/>
        <w:jc w:val="both"/>
        <w:rPr>
          <w:rFonts w:ascii="Arial" w:eastAsia="Arial" w:hAnsi="Arial" w:cs="Arial"/>
        </w:rPr>
      </w:pPr>
      <w:r w:rsidRPr="00BC1D3C">
        <w:rPr>
          <w:rFonts w:ascii="Arial" w:eastAsia="Arial" w:hAnsi="Arial" w:cs="Arial"/>
        </w:rPr>
        <w:t>ul. Kościelna 1</w:t>
      </w:r>
    </w:p>
    <w:p w14:paraId="50B3FED6" w14:textId="042AFC85" w:rsidR="00D24BEA" w:rsidRDefault="00BC1D3C" w:rsidP="00BC1D3C">
      <w:pPr>
        <w:pBdr>
          <w:top w:val="nil"/>
          <w:left w:val="nil"/>
          <w:bottom w:val="nil"/>
          <w:right w:val="nil"/>
          <w:between w:val="nil"/>
        </w:pBdr>
        <w:tabs>
          <w:tab w:val="left" w:pos="6150"/>
        </w:tabs>
        <w:spacing w:line="360" w:lineRule="auto"/>
        <w:jc w:val="both"/>
        <w:rPr>
          <w:rFonts w:ascii="Arial" w:eastAsia="Arial" w:hAnsi="Arial" w:cs="Arial"/>
        </w:rPr>
      </w:pPr>
      <w:r w:rsidRPr="00BC1D3C">
        <w:rPr>
          <w:rFonts w:ascii="Arial" w:eastAsia="Arial" w:hAnsi="Arial" w:cs="Arial"/>
        </w:rPr>
        <w:t>46-134 Głuszyna</w:t>
      </w:r>
    </w:p>
    <w:p w14:paraId="24443E05" w14:textId="77777777" w:rsidR="00D24BEA" w:rsidRDefault="00D24BEA">
      <w:pPr>
        <w:pBdr>
          <w:top w:val="nil"/>
          <w:left w:val="nil"/>
          <w:bottom w:val="nil"/>
          <w:right w:val="nil"/>
          <w:between w:val="nil"/>
        </w:pBdr>
        <w:tabs>
          <w:tab w:val="left" w:pos="6150"/>
        </w:tabs>
        <w:spacing w:line="360" w:lineRule="auto"/>
        <w:jc w:val="both"/>
        <w:rPr>
          <w:rFonts w:ascii="Arial" w:eastAsia="Arial" w:hAnsi="Arial" w:cs="Arial"/>
          <w:b/>
          <w:color w:val="000000"/>
        </w:rPr>
      </w:pPr>
    </w:p>
    <w:p w14:paraId="690C1D55" w14:textId="77777777" w:rsidR="00D24BEA" w:rsidRDefault="005B52EB">
      <w:p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b/>
          <w:color w:val="00000A"/>
        </w:rPr>
        <w:t>Wspólny słownik zamówień (CPV):</w:t>
      </w:r>
    </w:p>
    <w:p w14:paraId="10CE25B7" w14:textId="77777777" w:rsidR="00D24BEA" w:rsidRDefault="005B52EB" w:rsidP="002F2DA7">
      <w:pPr>
        <w:pBdr>
          <w:top w:val="nil"/>
          <w:left w:val="nil"/>
          <w:bottom w:val="nil"/>
          <w:right w:val="nil"/>
          <w:between w:val="nil"/>
        </w:pBdr>
        <w:shd w:val="clear" w:color="auto" w:fill="FFFFFF"/>
        <w:spacing w:line="360" w:lineRule="auto"/>
        <w:jc w:val="both"/>
        <w:rPr>
          <w:rFonts w:ascii="Arial" w:eastAsia="Arial" w:hAnsi="Arial" w:cs="Arial"/>
          <w:color w:val="000000"/>
        </w:rPr>
      </w:pPr>
      <w:r>
        <w:rPr>
          <w:rFonts w:ascii="Arial" w:eastAsia="Arial" w:hAnsi="Arial" w:cs="Arial"/>
          <w:color w:val="00000A"/>
        </w:rPr>
        <w:t>Nazwa i kody określone we Wspólnym Słowniku Zamówień (CPV):</w:t>
      </w:r>
    </w:p>
    <w:p w14:paraId="6D5F6398" w14:textId="77777777" w:rsidR="00D24BEA" w:rsidRPr="00BC1D3C" w:rsidRDefault="005B52EB" w:rsidP="00BC1D3C">
      <w:pPr>
        <w:pBdr>
          <w:top w:val="nil"/>
          <w:left w:val="nil"/>
          <w:bottom w:val="nil"/>
          <w:right w:val="nil"/>
          <w:between w:val="nil"/>
        </w:pBdr>
        <w:shd w:val="clear" w:color="auto" w:fill="FFFFFF"/>
        <w:spacing w:line="360" w:lineRule="auto"/>
        <w:jc w:val="both"/>
        <w:rPr>
          <w:rFonts w:ascii="Arial" w:eastAsia="Arial" w:hAnsi="Arial" w:cs="Arial"/>
          <w:color w:val="00000A"/>
        </w:rPr>
      </w:pPr>
      <w:r w:rsidRPr="00BC1D3C">
        <w:rPr>
          <w:rFonts w:ascii="Arial" w:eastAsia="Arial" w:hAnsi="Arial" w:cs="Arial"/>
          <w:color w:val="00000A"/>
        </w:rPr>
        <w:t>42000000-6 Maszyny przemysłowe</w:t>
      </w:r>
    </w:p>
    <w:p w14:paraId="6DFBFE75" w14:textId="18D5518E" w:rsidR="00BC1D3C" w:rsidRDefault="00BC1D3C" w:rsidP="00BC1D3C">
      <w:pPr>
        <w:pBdr>
          <w:top w:val="nil"/>
          <w:left w:val="nil"/>
          <w:bottom w:val="nil"/>
          <w:right w:val="nil"/>
          <w:between w:val="nil"/>
        </w:pBdr>
        <w:shd w:val="clear" w:color="auto" w:fill="FFFFFF"/>
        <w:spacing w:line="360" w:lineRule="auto"/>
        <w:jc w:val="both"/>
        <w:rPr>
          <w:rFonts w:ascii="Arial" w:eastAsia="Arial" w:hAnsi="Arial" w:cs="Arial"/>
          <w:color w:val="00000A"/>
        </w:rPr>
      </w:pPr>
      <w:r w:rsidRPr="00BC1D3C">
        <w:rPr>
          <w:rFonts w:ascii="Arial" w:eastAsia="Arial" w:hAnsi="Arial" w:cs="Arial"/>
          <w:color w:val="00000A"/>
        </w:rPr>
        <w:t xml:space="preserve">42990000-2 </w:t>
      </w:r>
      <w:r>
        <w:rPr>
          <w:rFonts w:ascii="Arial" w:eastAsia="Arial" w:hAnsi="Arial" w:cs="Arial"/>
          <w:color w:val="00000A"/>
        </w:rPr>
        <w:t>R</w:t>
      </w:r>
      <w:r w:rsidRPr="00BC1D3C">
        <w:rPr>
          <w:rFonts w:ascii="Arial" w:eastAsia="Arial" w:hAnsi="Arial" w:cs="Arial"/>
          <w:color w:val="00000A"/>
        </w:rPr>
        <w:t>óżne maszyny specjalnego zastosowania</w:t>
      </w:r>
    </w:p>
    <w:p w14:paraId="40D96516" w14:textId="77777777" w:rsidR="00BC1D3C" w:rsidRPr="00BC1D3C" w:rsidRDefault="00BC1D3C" w:rsidP="00BC1D3C">
      <w:pPr>
        <w:pBdr>
          <w:top w:val="nil"/>
          <w:left w:val="nil"/>
          <w:bottom w:val="nil"/>
          <w:right w:val="nil"/>
          <w:between w:val="nil"/>
        </w:pBdr>
        <w:shd w:val="clear" w:color="auto" w:fill="FFFFFF"/>
        <w:spacing w:line="360" w:lineRule="auto"/>
        <w:jc w:val="both"/>
        <w:rPr>
          <w:rFonts w:ascii="Arial" w:eastAsia="Arial" w:hAnsi="Arial" w:cs="Arial"/>
          <w:color w:val="00000A"/>
        </w:rPr>
      </w:pPr>
    </w:p>
    <w:p w14:paraId="7F7CAA69" w14:textId="77777777" w:rsidR="00D24BEA" w:rsidRDefault="005B52EB" w:rsidP="00BB3402">
      <w:pPr>
        <w:numPr>
          <w:ilvl w:val="0"/>
          <w:numId w:val="33"/>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b/>
          <w:color w:val="00000A"/>
        </w:rPr>
        <w:t>Harmonogram:</w:t>
      </w:r>
      <w:bookmarkStart w:id="2" w:name="bookmark=id.2et92p0" w:colFirst="0" w:colLast="0"/>
      <w:bookmarkEnd w:id="2"/>
    </w:p>
    <w:p w14:paraId="6CA2896F" w14:textId="51266B85" w:rsidR="00D24BEA" w:rsidRDefault="005B52EB" w:rsidP="00BB3402">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A"/>
        </w:rPr>
        <w:t xml:space="preserve">Termin realizacji zamówienia: maksymalnie </w:t>
      </w:r>
      <w:r w:rsidR="005878F3">
        <w:rPr>
          <w:rFonts w:ascii="Arial" w:eastAsia="Arial" w:hAnsi="Arial" w:cs="Arial"/>
          <w:color w:val="00000A"/>
        </w:rPr>
        <w:t>6</w:t>
      </w:r>
      <w:r>
        <w:rPr>
          <w:rFonts w:ascii="Arial" w:eastAsia="Arial" w:hAnsi="Arial" w:cs="Arial"/>
          <w:color w:val="00000A"/>
        </w:rPr>
        <w:t xml:space="preserve"> miesięcy od momentu podpisania umowy.</w:t>
      </w:r>
      <w:r w:rsidR="00570EB5">
        <w:rPr>
          <w:rFonts w:ascii="Arial" w:eastAsia="Arial" w:hAnsi="Arial" w:cs="Arial"/>
          <w:color w:val="00000A"/>
        </w:rPr>
        <w:t xml:space="preserve"> Umowa zawarta zostanie w terminie ważności oferty (tj. 21 dni od upływu terminu składania ofert).</w:t>
      </w:r>
    </w:p>
    <w:p w14:paraId="327F5AF1" w14:textId="77777777" w:rsidR="00D24BEA" w:rsidRDefault="005B52EB">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Przez realizację zamówienia należy rozumieć:</w:t>
      </w:r>
      <w:bookmarkStart w:id="3" w:name="bookmark=id.tyjcwt" w:colFirst="0" w:colLast="0"/>
      <w:bookmarkEnd w:id="3"/>
    </w:p>
    <w:p w14:paraId="5AD08D84" w14:textId="7CDEA4AB" w:rsidR="00D24BEA" w:rsidRDefault="005B52EB">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 xml:space="preserve">- </w:t>
      </w:r>
      <w:r w:rsidR="00570EB5">
        <w:rPr>
          <w:rFonts w:ascii="Arial" w:eastAsia="Arial" w:hAnsi="Arial" w:cs="Arial"/>
          <w:color w:val="000000"/>
        </w:rPr>
        <w:t>Dostawę</w:t>
      </w:r>
      <w:r w:rsidR="00231248">
        <w:rPr>
          <w:rFonts w:ascii="Arial" w:eastAsia="Arial" w:hAnsi="Arial" w:cs="Arial"/>
          <w:color w:val="000000"/>
        </w:rPr>
        <w:t>, m</w:t>
      </w:r>
      <w:r>
        <w:rPr>
          <w:rFonts w:ascii="Arial" w:eastAsia="Arial" w:hAnsi="Arial" w:cs="Arial"/>
          <w:color w:val="000000"/>
        </w:rPr>
        <w:t xml:space="preserve">ontaż i uruchomienie maszyny </w:t>
      </w:r>
    </w:p>
    <w:p w14:paraId="0DD1E31D" w14:textId="7537375D" w:rsidR="00D24BEA" w:rsidRDefault="005B52EB">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 Szkolenie dla personelu</w:t>
      </w:r>
    </w:p>
    <w:p w14:paraId="48028110" w14:textId="221CD2C9" w:rsidR="00D24BEA" w:rsidRDefault="005B52EB">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 xml:space="preserve">- </w:t>
      </w:r>
      <w:r w:rsidR="00570EB5">
        <w:rPr>
          <w:rFonts w:ascii="Arial" w:eastAsia="Arial" w:hAnsi="Arial" w:cs="Arial"/>
          <w:color w:val="000000"/>
        </w:rPr>
        <w:t>Przekazanie d</w:t>
      </w:r>
      <w:r>
        <w:rPr>
          <w:rFonts w:ascii="Arial" w:eastAsia="Arial" w:hAnsi="Arial" w:cs="Arial"/>
          <w:color w:val="000000"/>
        </w:rPr>
        <w:t>okumentacj</w:t>
      </w:r>
      <w:r w:rsidR="00570EB5">
        <w:rPr>
          <w:rFonts w:ascii="Arial" w:eastAsia="Arial" w:hAnsi="Arial" w:cs="Arial"/>
          <w:color w:val="000000"/>
        </w:rPr>
        <w:t>i</w:t>
      </w:r>
      <w:r>
        <w:rPr>
          <w:rFonts w:ascii="Arial" w:eastAsia="Arial" w:hAnsi="Arial" w:cs="Arial"/>
          <w:color w:val="000000"/>
        </w:rPr>
        <w:t>: Instrukcja obsługi urządzeń w języku polskim</w:t>
      </w:r>
      <w:r w:rsidR="001A3102">
        <w:rPr>
          <w:rFonts w:ascii="Arial" w:eastAsia="Arial" w:hAnsi="Arial" w:cs="Arial"/>
          <w:color w:val="000000"/>
        </w:rPr>
        <w:t>.</w:t>
      </w:r>
    </w:p>
    <w:p w14:paraId="231E1F20" w14:textId="77777777" w:rsidR="00D24BEA" w:rsidRDefault="00D24BEA">
      <w:pPr>
        <w:pBdr>
          <w:top w:val="nil"/>
          <w:left w:val="nil"/>
          <w:bottom w:val="nil"/>
          <w:right w:val="nil"/>
          <w:between w:val="nil"/>
        </w:pBdr>
        <w:spacing w:line="259" w:lineRule="auto"/>
        <w:jc w:val="both"/>
        <w:rPr>
          <w:rFonts w:ascii="Arial" w:eastAsia="Arial" w:hAnsi="Arial" w:cs="Arial"/>
          <w:color w:val="000000"/>
        </w:rPr>
      </w:pPr>
    </w:p>
    <w:p w14:paraId="559CE012" w14:textId="6B4A579D" w:rsidR="00D24BEA" w:rsidRDefault="005B52EB">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 xml:space="preserve">Potwierdzeniem realizacji zamówienia będzie podpisanie protokołu </w:t>
      </w:r>
      <w:r w:rsidR="00570EB5">
        <w:rPr>
          <w:rFonts w:ascii="Arial" w:eastAsia="Arial" w:hAnsi="Arial" w:cs="Arial"/>
          <w:color w:val="000000"/>
        </w:rPr>
        <w:t>zdawczo-odbiorczego.</w:t>
      </w:r>
    </w:p>
    <w:p w14:paraId="45B19488" w14:textId="49F3FF9F" w:rsidR="00BA2398" w:rsidRDefault="00BA2398">
      <w:p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0"/>
        </w:rPr>
        <w:t>Zamawiający przewiduje możliwość wypłaty zaliczek</w:t>
      </w:r>
      <w:r w:rsidR="00BA4BFC">
        <w:rPr>
          <w:rFonts w:ascii="Arial" w:eastAsia="Arial" w:hAnsi="Arial" w:cs="Arial"/>
          <w:color w:val="000000"/>
        </w:rPr>
        <w:t xml:space="preserve"> na poczet realizacji zamówienia</w:t>
      </w:r>
      <w:r>
        <w:rPr>
          <w:rFonts w:ascii="Arial" w:eastAsia="Arial" w:hAnsi="Arial" w:cs="Arial"/>
          <w:color w:val="000000"/>
        </w:rPr>
        <w:t>.</w:t>
      </w:r>
    </w:p>
    <w:p w14:paraId="6AA1998D" w14:textId="77777777" w:rsidR="00D24BEA" w:rsidRDefault="00D24BEA">
      <w:pPr>
        <w:pBdr>
          <w:top w:val="nil"/>
          <w:left w:val="nil"/>
          <w:bottom w:val="nil"/>
          <w:right w:val="nil"/>
          <w:between w:val="nil"/>
        </w:pBdr>
        <w:spacing w:line="360" w:lineRule="auto"/>
        <w:jc w:val="both"/>
        <w:rPr>
          <w:rFonts w:ascii="Arial" w:eastAsia="Arial" w:hAnsi="Arial" w:cs="Arial"/>
          <w:color w:val="00000A"/>
        </w:rPr>
      </w:pPr>
    </w:p>
    <w:p w14:paraId="548CA74A" w14:textId="77777777" w:rsidR="00D24BEA" w:rsidRDefault="005B52EB" w:rsidP="00BB3402">
      <w:pPr>
        <w:numPr>
          <w:ilvl w:val="0"/>
          <w:numId w:val="33"/>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b/>
          <w:color w:val="00000A"/>
        </w:rPr>
        <w:t>Warunki udziału w postępowaniu.</w:t>
      </w:r>
    </w:p>
    <w:p w14:paraId="32FA9F65" w14:textId="77777777" w:rsidR="00D24BEA" w:rsidRDefault="005B52EB">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A"/>
        </w:rPr>
        <w:t>Do postępowania zostaną dopuszczeni oferenci spełniający następujące warunki:</w:t>
      </w:r>
    </w:p>
    <w:p w14:paraId="53C1B38B" w14:textId="77777777" w:rsidR="00D24BEA" w:rsidRDefault="005B52EB">
      <w:pPr>
        <w:numPr>
          <w:ilvl w:val="0"/>
          <w:numId w:val="10"/>
        </w:num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Posiadanie uprawnień do wykonywania określonej działalności lub czynności, jeżeli przepisy prawa nakładają obowiązek ich posiadania.</w:t>
      </w:r>
    </w:p>
    <w:p w14:paraId="4911AAC5" w14:textId="77777777" w:rsidR="00D24BEA" w:rsidRDefault="005B52EB">
      <w:pPr>
        <w:numPr>
          <w:ilvl w:val="0"/>
          <w:numId w:val="13"/>
        </w:numPr>
        <w:pBdr>
          <w:top w:val="nil"/>
          <w:left w:val="nil"/>
          <w:bottom w:val="nil"/>
          <w:right w:val="nil"/>
          <w:between w:val="nil"/>
        </w:pBdr>
        <w:shd w:val="clear" w:color="auto" w:fill="FFFFFF"/>
        <w:spacing w:line="360" w:lineRule="auto"/>
        <w:jc w:val="both"/>
        <w:rPr>
          <w:rFonts w:ascii="Arial" w:eastAsia="Arial" w:hAnsi="Arial" w:cs="Arial"/>
          <w:color w:val="000000"/>
        </w:rPr>
      </w:pPr>
      <w:r>
        <w:rPr>
          <w:rFonts w:ascii="Arial" w:eastAsia="Arial" w:hAnsi="Arial" w:cs="Arial"/>
          <w:color w:val="000000"/>
        </w:rPr>
        <w:t>Posiadanie niezbędnej wiedzy i doświadczenia lub zapewnienie podwykonawców posiadających niezbędną wiedzę i doświadczenie do wykonania zamówienia.</w:t>
      </w:r>
    </w:p>
    <w:p w14:paraId="45D12826" w14:textId="77777777" w:rsidR="00D24BEA" w:rsidRDefault="005B52EB">
      <w:pPr>
        <w:numPr>
          <w:ilvl w:val="0"/>
          <w:numId w:val="13"/>
        </w:numPr>
        <w:pBdr>
          <w:top w:val="nil"/>
          <w:left w:val="nil"/>
          <w:bottom w:val="nil"/>
          <w:right w:val="nil"/>
          <w:between w:val="nil"/>
        </w:pBdr>
        <w:shd w:val="clear" w:color="auto" w:fill="FFFFFF"/>
        <w:spacing w:line="360" w:lineRule="auto"/>
        <w:jc w:val="both"/>
        <w:rPr>
          <w:rFonts w:ascii="Arial" w:eastAsia="Arial" w:hAnsi="Arial" w:cs="Arial"/>
          <w:color w:val="000000"/>
        </w:rPr>
      </w:pPr>
      <w:r>
        <w:rPr>
          <w:rFonts w:ascii="Arial" w:eastAsia="Arial" w:hAnsi="Arial" w:cs="Arial"/>
          <w:color w:val="000000"/>
        </w:rPr>
        <w:lastRenderedPageBreak/>
        <w:t>Dysponowanie odpowiednim potencjałem technicznym lub zapewnienie podwykonawców dysponujących odpowiednim potencjałem technicznym do wykonania zamówienia.</w:t>
      </w:r>
    </w:p>
    <w:p w14:paraId="03FE18D1" w14:textId="77777777" w:rsidR="00D24BEA" w:rsidRDefault="005B52EB">
      <w:pPr>
        <w:numPr>
          <w:ilvl w:val="0"/>
          <w:numId w:val="13"/>
        </w:numPr>
        <w:pBdr>
          <w:top w:val="nil"/>
          <w:left w:val="nil"/>
          <w:bottom w:val="nil"/>
          <w:right w:val="nil"/>
          <w:between w:val="nil"/>
        </w:pBdr>
        <w:shd w:val="clear" w:color="auto" w:fill="FFFFFF"/>
        <w:spacing w:line="360" w:lineRule="auto"/>
        <w:jc w:val="both"/>
        <w:rPr>
          <w:rFonts w:ascii="Arial" w:eastAsia="Arial" w:hAnsi="Arial" w:cs="Arial"/>
          <w:color w:val="000000"/>
        </w:rPr>
      </w:pPr>
      <w:r>
        <w:rPr>
          <w:rFonts w:ascii="Arial" w:eastAsia="Arial" w:hAnsi="Arial" w:cs="Arial"/>
          <w:color w:val="000000"/>
        </w:rPr>
        <w:t>Dysponowanie osobami zdolnymi do wykonania zamówienia lub zapewnienie podwykonawców dysponujących osobami zdolnymi do wykonania zamówienia.</w:t>
      </w:r>
    </w:p>
    <w:p w14:paraId="460AC9B1" w14:textId="77777777" w:rsidR="00D24BEA" w:rsidRDefault="005B52EB">
      <w:pPr>
        <w:numPr>
          <w:ilvl w:val="0"/>
          <w:numId w:val="13"/>
        </w:numPr>
        <w:pBdr>
          <w:top w:val="nil"/>
          <w:left w:val="nil"/>
          <w:bottom w:val="nil"/>
          <w:right w:val="nil"/>
          <w:between w:val="nil"/>
        </w:pBdr>
        <w:shd w:val="clear" w:color="auto" w:fill="FFFFFF"/>
        <w:spacing w:line="360" w:lineRule="auto"/>
        <w:jc w:val="both"/>
        <w:rPr>
          <w:rFonts w:ascii="Arial" w:eastAsia="Arial" w:hAnsi="Arial" w:cs="Arial"/>
          <w:color w:val="000000"/>
        </w:rPr>
      </w:pPr>
      <w:r>
        <w:rPr>
          <w:rFonts w:ascii="Arial" w:eastAsia="Arial" w:hAnsi="Arial" w:cs="Arial"/>
          <w:color w:val="000000"/>
        </w:rPr>
        <w:t>Znajdowanie się w sytuacji ekonomicznej i finansowej zapewniającej wykonanie zamówień we wskazanych terminach.</w:t>
      </w:r>
    </w:p>
    <w:p w14:paraId="26E854E2" w14:textId="77777777" w:rsidR="00D24BEA" w:rsidRDefault="005B52EB">
      <w:pPr>
        <w:numPr>
          <w:ilvl w:val="0"/>
          <w:numId w:val="13"/>
        </w:num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 xml:space="preserve">Brak spełnienia przesłanek świadczących o wykluczeniu (zgodnie ze wskazanym </w:t>
      </w:r>
      <w:r>
        <w:rPr>
          <w:rFonts w:ascii="Arial" w:eastAsia="Arial" w:hAnsi="Arial" w:cs="Arial"/>
          <w:color w:val="000000"/>
        </w:rPr>
        <w:br/>
      </w:r>
      <w:r>
        <w:rPr>
          <w:rFonts w:ascii="Arial" w:eastAsia="Arial" w:hAnsi="Arial" w:cs="Arial"/>
        </w:rPr>
        <w:t>w zapytaniu ofertowym zakresem wykluczeń).</w:t>
      </w:r>
    </w:p>
    <w:p w14:paraId="68B7594D" w14:textId="77777777" w:rsidR="00D24BEA" w:rsidRDefault="00D24BEA">
      <w:pPr>
        <w:pBdr>
          <w:top w:val="nil"/>
          <w:left w:val="nil"/>
          <w:bottom w:val="nil"/>
          <w:right w:val="nil"/>
          <w:between w:val="nil"/>
        </w:pBdr>
        <w:spacing w:line="360" w:lineRule="auto"/>
        <w:jc w:val="both"/>
        <w:rPr>
          <w:rFonts w:ascii="Arial" w:eastAsia="Arial" w:hAnsi="Arial" w:cs="Arial"/>
          <w:color w:val="00000A"/>
        </w:rPr>
      </w:pPr>
      <w:bookmarkStart w:id="4" w:name="bookmark=id.3dy6vkm" w:colFirst="0" w:colLast="0"/>
      <w:bookmarkEnd w:id="4"/>
    </w:p>
    <w:p w14:paraId="5CE9CE04" w14:textId="77777777" w:rsidR="00D24BEA" w:rsidRDefault="005B52EB">
      <w:p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Zamawiający w celu potwierdzenia spełnienia w/w warunków wymaga przedłożenia następujących dokumentów:</w:t>
      </w:r>
    </w:p>
    <w:p w14:paraId="109150A3" w14:textId="77777777" w:rsidR="00D24BEA" w:rsidRDefault="005B52EB" w:rsidP="001D57ED">
      <w:pPr>
        <w:numPr>
          <w:ilvl w:val="0"/>
          <w:numId w:val="11"/>
        </w:numPr>
        <w:pBdr>
          <w:top w:val="nil"/>
          <w:left w:val="nil"/>
          <w:bottom w:val="nil"/>
          <w:right w:val="nil"/>
          <w:between w:val="nil"/>
        </w:pBdr>
        <w:shd w:val="clear" w:color="auto" w:fill="FFFFFF"/>
        <w:spacing w:line="360" w:lineRule="auto"/>
        <w:ind w:left="360"/>
        <w:jc w:val="both"/>
        <w:rPr>
          <w:rFonts w:ascii="Arial" w:eastAsia="Arial" w:hAnsi="Arial" w:cs="Arial"/>
          <w:color w:val="00000A"/>
        </w:rPr>
      </w:pPr>
      <w:r>
        <w:rPr>
          <w:rFonts w:ascii="Arial" w:eastAsia="Arial" w:hAnsi="Arial" w:cs="Arial"/>
          <w:color w:val="00000A"/>
        </w:rPr>
        <w:t>Złożenie oferty na formularzu ofertowym (załącznik nr 1), zawierającej:</w:t>
      </w:r>
    </w:p>
    <w:p w14:paraId="31CF473F" w14:textId="77777777" w:rsidR="00D24BEA" w:rsidRDefault="005B52EB" w:rsidP="00D715F9">
      <w:pPr>
        <w:numPr>
          <w:ilvl w:val="0"/>
          <w:numId w:val="12"/>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Nazwę, adres, e-mail i NIP Wykonawcy</w:t>
      </w:r>
    </w:p>
    <w:p w14:paraId="77ED010B"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Datę wystawienia oferty</w:t>
      </w:r>
    </w:p>
    <w:p w14:paraId="5A4DF5EF"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Dane pozwalające ocenić ofertę i przyznać punkty w ramach kryteriów</w:t>
      </w:r>
    </w:p>
    <w:p w14:paraId="7BE0C43D"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Termin ważności oferty</w:t>
      </w:r>
    </w:p>
    <w:p w14:paraId="78D54002" w14:textId="77777777" w:rsidR="00D24BEA" w:rsidRDefault="005B52EB" w:rsidP="001D57ED">
      <w:pPr>
        <w:numPr>
          <w:ilvl w:val="0"/>
          <w:numId w:val="14"/>
        </w:numPr>
        <w:pBdr>
          <w:top w:val="nil"/>
          <w:left w:val="nil"/>
          <w:bottom w:val="nil"/>
          <w:right w:val="nil"/>
          <w:between w:val="nil"/>
        </w:pBdr>
        <w:shd w:val="clear" w:color="auto" w:fill="FFFFFF"/>
        <w:spacing w:line="360" w:lineRule="auto"/>
        <w:ind w:left="360"/>
        <w:jc w:val="both"/>
        <w:rPr>
          <w:rFonts w:ascii="Arial" w:eastAsia="Arial" w:hAnsi="Arial" w:cs="Arial"/>
          <w:color w:val="00000A"/>
        </w:rPr>
      </w:pPr>
      <w:r>
        <w:rPr>
          <w:rFonts w:ascii="Arial" w:eastAsia="Arial" w:hAnsi="Arial" w:cs="Arial"/>
          <w:color w:val="00000A"/>
        </w:rPr>
        <w:t>Złożenie na ofercie oświadczeń o następującej treści:</w:t>
      </w:r>
    </w:p>
    <w:p w14:paraId="280583A4"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 xml:space="preserve">Wykonawca oświadcza, że zna i akceptuje warunki realizacji zamówienia określone </w:t>
      </w:r>
      <w:r>
        <w:rPr>
          <w:rFonts w:ascii="Arial" w:eastAsia="Arial" w:hAnsi="Arial" w:cs="Arial"/>
          <w:color w:val="00000A"/>
        </w:rPr>
        <w:br/>
        <w:t>w zapytaniu ofertowym oraz nie wnosi żadnych zastrzeżeń i uwag w tym zakresie.</w:t>
      </w:r>
    </w:p>
    <w:p w14:paraId="7697E83E"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Wykonawca oświadcza, że posiada uprawnienia do wykonywania określonej działalności lub czynności, jeżeli przepisy prawa nakładają obowiązek ich posiadania.</w:t>
      </w:r>
    </w:p>
    <w:p w14:paraId="3CB57F2C"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Wykonawca oświadcza, że posiada niezbędną wiedzę i doświadczenie lub zapewni podwykonawców posiadających niezbędną wiedzę i doświadczenie do wykonania zamówienia.</w:t>
      </w:r>
    </w:p>
    <w:p w14:paraId="19DC7D26"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Wykonawca oświadcza, że dysponuje odpowiednim potencjałem technicznym lub zapewni podwykonawców dysponujących odpowiednim potencjałem technicznym do wykonania zamówienia.</w:t>
      </w:r>
    </w:p>
    <w:p w14:paraId="3AB9DD31"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Wykonawca oświadcza, że dysponuje osobami zdolnymi do wykonania zamówienia lub zapewni podwykonawców dysponujących osobami zdolnymi do wykonania zamówienia.</w:t>
      </w:r>
    </w:p>
    <w:p w14:paraId="07677819"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Wykonawca oświadcza, że znajduje się w sytuacji ekonomicznej i finansowej zapewniającej wykonanie zamówienia we wskazanym terminie.</w:t>
      </w:r>
    </w:p>
    <w:p w14:paraId="2776FBA6" w14:textId="77777777" w:rsidR="00D24BEA"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Wykonawca oświadcza, że:</w:t>
      </w:r>
    </w:p>
    <w:p w14:paraId="1AA0DB5C" w14:textId="215C04B8" w:rsidR="00D24BEA" w:rsidRDefault="005B52EB" w:rsidP="00A07E7F">
      <w:pPr>
        <w:numPr>
          <w:ilvl w:val="1"/>
          <w:numId w:val="28"/>
        </w:numPr>
        <w:pBdr>
          <w:top w:val="nil"/>
          <w:left w:val="nil"/>
          <w:bottom w:val="nil"/>
          <w:right w:val="nil"/>
          <w:between w:val="nil"/>
        </w:pBdr>
        <w:spacing w:line="360" w:lineRule="auto"/>
        <w:ind w:left="1134" w:hanging="425"/>
        <w:jc w:val="both"/>
        <w:rPr>
          <w:rFonts w:ascii="Arial" w:eastAsia="Arial" w:hAnsi="Arial" w:cs="Arial"/>
          <w:color w:val="00000A"/>
        </w:rPr>
      </w:pPr>
      <w:r>
        <w:rPr>
          <w:rFonts w:ascii="Arial" w:eastAsia="Arial" w:hAnsi="Arial" w:cs="Arial"/>
          <w:color w:val="00000A"/>
        </w:rPr>
        <w:t xml:space="preserve">nie podlega wykluczeniu z postępowania na podstawie art. 5k rozporządzenia Rady (UE) nr 833/2014 z dnia 31 lipca 2014 r. dotyczącego środków ograniczających w związku z działaniami Rosji destabilizującymi sytuację na Ukrainie (Dz. Urz. UE nr L 229 z 31.7.2014, str. 1; dalej: rozporządzenie 833/2014), </w:t>
      </w:r>
      <w:r w:rsidR="00315F10" w:rsidRPr="00315F10">
        <w:rPr>
          <w:rFonts w:ascii="Arial" w:eastAsia="Arial" w:hAnsi="Arial" w:cs="Arial"/>
          <w:color w:val="00000A"/>
        </w:rPr>
        <w:t xml:space="preserve">w brzmieniu nadanym rozporządzeniem Rady (UE) 2025/395 w sprawie zmiany rozporządzenia (UE) nr 833/2014 dotyczącego środków </w:t>
      </w:r>
      <w:r w:rsidR="00315F10" w:rsidRPr="00315F10">
        <w:rPr>
          <w:rFonts w:ascii="Arial" w:eastAsia="Arial" w:hAnsi="Arial" w:cs="Arial"/>
          <w:color w:val="00000A"/>
        </w:rPr>
        <w:lastRenderedPageBreak/>
        <w:t>ograniczających w związku z działaniami Rosji destabilizującymi sytuację na Ukrainie (Dz.U. L, 2025/395, 24.2.2025, str. 1; dalej: rozporządzenie 2025/395)</w:t>
      </w:r>
      <w:r>
        <w:rPr>
          <w:rFonts w:ascii="Arial" w:eastAsia="Arial" w:hAnsi="Arial" w:cs="Arial"/>
          <w:color w:val="00000A"/>
        </w:rPr>
        <w:t>;</w:t>
      </w:r>
    </w:p>
    <w:p w14:paraId="280C19E9" w14:textId="77777777" w:rsidR="00D24BEA" w:rsidRDefault="005B52EB" w:rsidP="00A07E7F">
      <w:pPr>
        <w:numPr>
          <w:ilvl w:val="1"/>
          <w:numId w:val="28"/>
        </w:numPr>
        <w:pBdr>
          <w:top w:val="nil"/>
          <w:left w:val="nil"/>
          <w:bottom w:val="nil"/>
          <w:right w:val="nil"/>
          <w:between w:val="nil"/>
        </w:pBdr>
        <w:spacing w:line="360" w:lineRule="auto"/>
        <w:ind w:left="1134" w:hanging="425"/>
        <w:jc w:val="both"/>
        <w:rPr>
          <w:rFonts w:ascii="Arial" w:eastAsia="Arial" w:hAnsi="Arial" w:cs="Arial"/>
          <w:color w:val="00000A"/>
        </w:rPr>
      </w:pPr>
      <w:r>
        <w:rPr>
          <w:rFonts w:ascii="Arial" w:eastAsia="Arial" w:hAnsi="Arial" w:cs="Arial"/>
          <w:color w:val="00000A"/>
        </w:rPr>
        <w:t>nie zachodzą w stosunku do niego przesłanki wykluczenia z postępowania na podstawie art. 7 ust. 1 ustawy z dnia 13 kwietnia 2022 r. o szczególnych rozwiązaniach w zakresie przeciwdziałania wspieraniu agresji na Ukrainę oraz służących ochronie bezpieczeństwa narodowego (Dz. U. poz. 835).</w:t>
      </w:r>
    </w:p>
    <w:p w14:paraId="734AD00A" w14:textId="77777777" w:rsidR="00D24BEA" w:rsidRDefault="005B52EB" w:rsidP="00A07E7F">
      <w:pPr>
        <w:numPr>
          <w:ilvl w:val="1"/>
          <w:numId w:val="28"/>
        </w:numPr>
        <w:pBdr>
          <w:top w:val="nil"/>
          <w:left w:val="nil"/>
          <w:bottom w:val="nil"/>
          <w:right w:val="nil"/>
          <w:between w:val="nil"/>
        </w:pBdr>
        <w:spacing w:line="360" w:lineRule="auto"/>
        <w:ind w:left="1134" w:hanging="425"/>
        <w:jc w:val="both"/>
        <w:rPr>
          <w:rFonts w:ascii="Arial" w:eastAsia="Arial" w:hAnsi="Arial" w:cs="Arial"/>
          <w:color w:val="00000A"/>
        </w:rPr>
      </w:pPr>
      <w:r>
        <w:rPr>
          <w:rFonts w:ascii="Arial" w:eastAsia="Arial" w:hAnsi="Arial" w:cs="Arial"/>
          <w:color w:val="00000A"/>
        </w:rPr>
        <w:t xml:space="preserve">wszystkie informacje podane w powyższych oświadczeniach są aktualne </w:t>
      </w:r>
      <w:r>
        <w:rPr>
          <w:rFonts w:ascii="Arial" w:eastAsia="Arial" w:hAnsi="Arial" w:cs="Arial"/>
          <w:color w:val="00000A"/>
        </w:rPr>
        <w:br/>
        <w:t>i zgodne z prawdą oraz zostały przedstawione z pełną świadomością konsekwencji wprowadzenia Zamawiającego w błąd przy przedstawianiu informacji. Jednocześnie zobowiązuje się do niezwłocznego przekazania Zamawiającemu aktualizacji powyższych oświadczeń w przypadku jakichkolwiek zmian w tym zakresie.</w:t>
      </w:r>
    </w:p>
    <w:p w14:paraId="181C0C04" w14:textId="0AE2FF42" w:rsidR="00D24BEA" w:rsidRPr="00570EB5"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Pr>
          <w:rFonts w:ascii="Arial" w:eastAsia="Arial" w:hAnsi="Arial" w:cs="Arial"/>
          <w:color w:val="00000A"/>
        </w:rPr>
        <w:t xml:space="preserve">Wykonawca oświadcza, że nie jest powiązany osobowo lub kapitałowo z Zamawiającym. Przez </w:t>
      </w:r>
      <w:r w:rsidRPr="00570EB5">
        <w:rPr>
          <w:rFonts w:ascii="Arial" w:eastAsia="Arial" w:hAnsi="Arial" w:cs="Arial"/>
          <w:color w:val="00000A"/>
        </w:rPr>
        <w:t xml:space="preserve">powiązania osobowe lub kapitałowe, rozumie się powiązania między </w:t>
      </w:r>
      <w:r w:rsidR="00A07E7F">
        <w:rPr>
          <w:rFonts w:ascii="Arial" w:eastAsia="Arial" w:hAnsi="Arial" w:cs="Arial"/>
          <w:color w:val="00000A"/>
        </w:rPr>
        <w:t>Zamawiającym</w:t>
      </w:r>
      <w:r w:rsidR="00A07E7F" w:rsidRPr="00570EB5">
        <w:rPr>
          <w:rFonts w:ascii="Arial" w:eastAsia="Arial" w:hAnsi="Arial" w:cs="Arial"/>
          <w:color w:val="00000A"/>
        </w:rPr>
        <w:t xml:space="preserve"> </w:t>
      </w:r>
      <w:r w:rsidRPr="00570EB5">
        <w:rPr>
          <w:rFonts w:ascii="Arial" w:eastAsia="Arial" w:hAnsi="Arial" w:cs="Arial"/>
          <w:color w:val="00000A"/>
        </w:rPr>
        <w:t>a innym podmiotem, polegające na:</w:t>
      </w:r>
      <w:bookmarkStart w:id="5" w:name="bookmark=id.1t3h5sf" w:colFirst="0" w:colLast="0"/>
      <w:bookmarkEnd w:id="5"/>
    </w:p>
    <w:p w14:paraId="6DAB6EF2" w14:textId="32FD6600" w:rsidR="00570EB5" w:rsidRPr="009F5C04" w:rsidRDefault="005B52EB" w:rsidP="00A07E7F">
      <w:pPr>
        <w:pStyle w:val="Akapitzlist"/>
        <w:numPr>
          <w:ilvl w:val="0"/>
          <w:numId w:val="38"/>
        </w:numPr>
        <w:pBdr>
          <w:top w:val="nil"/>
          <w:left w:val="nil"/>
          <w:bottom w:val="nil"/>
          <w:right w:val="nil"/>
          <w:between w:val="nil"/>
        </w:pBdr>
        <w:shd w:val="clear" w:color="auto" w:fill="FFFFFF"/>
        <w:spacing w:line="360" w:lineRule="auto"/>
        <w:ind w:leftChars="0" w:firstLineChars="0"/>
        <w:jc w:val="both"/>
        <w:rPr>
          <w:rFonts w:ascii="Arial" w:eastAsia="Arial" w:hAnsi="Arial" w:cs="Arial"/>
          <w:color w:val="00000A"/>
          <w:sz w:val="20"/>
          <w:szCs w:val="20"/>
        </w:rPr>
      </w:pPr>
      <w:bookmarkStart w:id="6" w:name="_Hlk195029827"/>
      <w:r w:rsidRPr="009F5C04">
        <w:rPr>
          <w:rFonts w:ascii="Arial" w:eastAsia="Arial" w:hAnsi="Arial" w:cs="Arial"/>
          <w:color w:val="00000A"/>
          <w:sz w:val="20"/>
          <w:szCs w:val="20"/>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361024CE" w14:textId="79F68D60" w:rsidR="00570EB5" w:rsidRPr="009F5C04" w:rsidRDefault="005B52EB" w:rsidP="00A07E7F">
      <w:pPr>
        <w:pStyle w:val="Akapitzlist"/>
        <w:numPr>
          <w:ilvl w:val="0"/>
          <w:numId w:val="38"/>
        </w:numPr>
        <w:pBdr>
          <w:top w:val="nil"/>
          <w:left w:val="nil"/>
          <w:bottom w:val="nil"/>
          <w:right w:val="nil"/>
          <w:between w:val="nil"/>
        </w:pBdr>
        <w:shd w:val="clear" w:color="auto" w:fill="FFFFFF"/>
        <w:spacing w:line="360" w:lineRule="auto"/>
        <w:ind w:leftChars="0" w:firstLineChars="0"/>
        <w:jc w:val="both"/>
        <w:rPr>
          <w:rFonts w:ascii="Arial" w:eastAsia="Arial" w:hAnsi="Arial" w:cs="Arial"/>
          <w:color w:val="00000A"/>
          <w:sz w:val="20"/>
          <w:szCs w:val="20"/>
        </w:rPr>
      </w:pPr>
      <w:r w:rsidRPr="009F5C04">
        <w:rPr>
          <w:rFonts w:ascii="Arial" w:eastAsia="Arial" w:hAnsi="Arial" w:cs="Arial"/>
          <w:color w:val="00000A"/>
          <w:sz w:val="20"/>
          <w:szCs w:val="20"/>
        </w:rPr>
        <w:t>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2846C071" w14:textId="70E41983" w:rsidR="00D24BEA" w:rsidRPr="00A07E7F" w:rsidRDefault="005B52EB" w:rsidP="00A07E7F">
      <w:pPr>
        <w:pStyle w:val="Akapitzlist"/>
        <w:numPr>
          <w:ilvl w:val="0"/>
          <w:numId w:val="38"/>
        </w:numPr>
        <w:pBdr>
          <w:top w:val="nil"/>
          <w:left w:val="nil"/>
          <w:bottom w:val="nil"/>
          <w:right w:val="nil"/>
          <w:between w:val="nil"/>
        </w:pBdr>
        <w:shd w:val="clear" w:color="auto" w:fill="FFFFFF"/>
        <w:spacing w:line="360" w:lineRule="auto"/>
        <w:ind w:leftChars="0" w:firstLineChars="0"/>
        <w:jc w:val="both"/>
        <w:rPr>
          <w:rFonts w:ascii="Arial" w:eastAsia="Arial" w:hAnsi="Arial" w:cs="Arial"/>
        </w:rPr>
      </w:pPr>
      <w:r w:rsidRPr="00A07E7F">
        <w:rPr>
          <w:rFonts w:ascii="Arial" w:eastAsia="Arial" w:hAnsi="Arial" w:cs="Arial"/>
          <w:color w:val="00000A"/>
          <w:sz w:val="20"/>
          <w:szCs w:val="20"/>
        </w:rPr>
        <w:t>pozostawaniu z wykonawcą w takim stosunku prawnym lub faktycznym, że istnieje uzasadniona wątpliwość co do ich bezstronności lub niezależności w związku z postępowaniem o udzielenie zamówienia.</w:t>
      </w:r>
    </w:p>
    <w:bookmarkEnd w:id="6"/>
    <w:p w14:paraId="13ECA491" w14:textId="77777777" w:rsidR="00D24BEA" w:rsidRPr="00D715F9" w:rsidRDefault="005B52EB" w:rsidP="00D715F9">
      <w:pPr>
        <w:numPr>
          <w:ilvl w:val="0"/>
          <w:numId w:val="24"/>
        </w:num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sidRPr="00D715F9">
        <w:rPr>
          <w:rFonts w:ascii="Arial" w:eastAsia="Arial" w:hAnsi="Arial" w:cs="Arial"/>
          <w:color w:val="00000A"/>
        </w:rPr>
        <w:t>Przedłożenie pełnomocnictwa do złożenia oferty (jeśli dotyczy).</w:t>
      </w:r>
    </w:p>
    <w:p w14:paraId="78720D63" w14:textId="77777777" w:rsidR="00D24BEA" w:rsidRDefault="00D24BEA">
      <w:pPr>
        <w:pBdr>
          <w:top w:val="nil"/>
          <w:left w:val="nil"/>
          <w:bottom w:val="nil"/>
          <w:right w:val="nil"/>
          <w:between w:val="nil"/>
        </w:pBdr>
        <w:spacing w:line="360" w:lineRule="auto"/>
        <w:ind w:left="720"/>
        <w:jc w:val="both"/>
        <w:rPr>
          <w:rFonts w:ascii="Arial" w:eastAsia="Arial" w:hAnsi="Arial" w:cs="Arial"/>
          <w:color w:val="000000"/>
        </w:rPr>
      </w:pPr>
    </w:p>
    <w:p w14:paraId="4A789071" w14:textId="77777777" w:rsidR="00D24BEA" w:rsidRDefault="005B52EB" w:rsidP="00BB3402">
      <w:pPr>
        <w:numPr>
          <w:ilvl w:val="0"/>
          <w:numId w:val="33"/>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b/>
          <w:color w:val="00000A"/>
        </w:rPr>
        <w:t>Opis sposobu przygotowania oferty:</w:t>
      </w:r>
      <w:bookmarkStart w:id="7" w:name="bookmark=id.4d34og8" w:colFirst="0" w:colLast="0"/>
      <w:bookmarkEnd w:id="7"/>
    </w:p>
    <w:p w14:paraId="0E4A1419" w14:textId="77777777" w:rsidR="00D24BEA" w:rsidRDefault="005B52EB">
      <w:p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 xml:space="preserve">Oferta musi zostać złożona na formularzu ofertowym (załącznik nr 1 do zapytania ofertowego). Oferta powinna zostać sporządzona w języku polskim, w sposób czytelny. Każda oferta musi zawierać nazwę i adres oferenta. Zamawiający wymaga, aby ofertę podpisała osoba upoważniona do reprezentowania Oferenta, zgodnie z formą reprezentacji określoną w rejestrze sądowym lub innym dokumencie, właściwym dla danej formy organizacyjnej albo przez osobę umocowaną przez osobę uprawnioną, przy czym pełnomocnictwo musi być załączone do oferty. Akceptowane będą skany dokumentów podpisanych ręcznie lub dokumenty podpisane elektronicznie. Oferent powinien podać w ofercie cenę za kompletną realizację przedmiotu zamówienia na warunkach określonych w zapytaniu ofertowym. Oferent w ramach przedkładanych dokumentów powinien także wykazać spełnienie wyżej określonych warunków udziału w postępowaniu. Zaoferowana cena powinna uwzględniać wykonanie wszystkich </w:t>
      </w:r>
      <w:r>
        <w:rPr>
          <w:rFonts w:ascii="Arial" w:eastAsia="Arial" w:hAnsi="Arial" w:cs="Arial"/>
          <w:color w:val="00000A"/>
        </w:rPr>
        <w:lastRenderedPageBreak/>
        <w:t>prac i czynności w ramach zamówienia oraz zawierać wszelkie koszty związane z realizacją zamówienia świadczonego przez okres i na warunkach określonych w ofercie Oferenta i Zapytaniu Ofertowym. Cenę należy podać w jednostkach pieniężnych.</w:t>
      </w:r>
    </w:p>
    <w:p w14:paraId="4AF1BCC7" w14:textId="77777777" w:rsidR="00D24BEA" w:rsidRDefault="00D24BEA">
      <w:pPr>
        <w:pBdr>
          <w:top w:val="nil"/>
          <w:left w:val="nil"/>
          <w:bottom w:val="nil"/>
          <w:right w:val="nil"/>
          <w:between w:val="nil"/>
        </w:pBdr>
        <w:shd w:val="clear" w:color="auto" w:fill="FFFFFF"/>
        <w:spacing w:line="360" w:lineRule="auto"/>
        <w:jc w:val="both"/>
        <w:rPr>
          <w:rFonts w:ascii="Arial" w:eastAsia="Arial" w:hAnsi="Arial" w:cs="Arial"/>
          <w:color w:val="00000A"/>
        </w:rPr>
      </w:pPr>
    </w:p>
    <w:p w14:paraId="36E3F2E3" w14:textId="515BF6CB" w:rsidR="00D24BEA" w:rsidRDefault="005B52EB">
      <w:p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Zamawiający nie dopuszcza możliwości składania ofert częściowych i wariantowych, rozpatrywane będą wyłącznie oferty obejmujące pełny zakres przedmiotu zamówienia.</w:t>
      </w:r>
      <w:r w:rsidR="00A07E7F">
        <w:rPr>
          <w:rFonts w:ascii="Arial" w:eastAsia="Arial" w:hAnsi="Arial" w:cs="Arial"/>
          <w:color w:val="00000A"/>
        </w:rPr>
        <w:t xml:space="preserve"> Zamawiający nie dokonuje podziału zamówienia na części ze względu na konieczność dostawy </w:t>
      </w:r>
      <w:r w:rsidR="00215261">
        <w:rPr>
          <w:rFonts w:ascii="Arial" w:eastAsia="Arial" w:hAnsi="Arial" w:cs="Arial"/>
          <w:color w:val="00000A"/>
        </w:rPr>
        <w:t>urządzenia</w:t>
      </w:r>
      <w:r w:rsidR="00A07E7F">
        <w:rPr>
          <w:rFonts w:ascii="Arial" w:eastAsia="Arial" w:hAnsi="Arial" w:cs="Arial"/>
          <w:color w:val="00000A"/>
        </w:rPr>
        <w:t xml:space="preserve"> w postaci zintegrowanej całości, a realizacja poszczególnych elementów groziłaby nadmiernymi trudnościami technicznymi ze względu na zależność technologiczną poszczególnych elementów </w:t>
      </w:r>
      <w:r w:rsidR="00215261">
        <w:rPr>
          <w:rFonts w:ascii="Arial" w:eastAsia="Arial" w:hAnsi="Arial" w:cs="Arial"/>
          <w:color w:val="00000A"/>
        </w:rPr>
        <w:t>urządzenia</w:t>
      </w:r>
      <w:r w:rsidR="00A07E7F">
        <w:rPr>
          <w:rFonts w:ascii="Arial" w:eastAsia="Arial" w:hAnsi="Arial" w:cs="Arial"/>
          <w:color w:val="00000A"/>
        </w:rPr>
        <w:t xml:space="preserve">. </w:t>
      </w:r>
    </w:p>
    <w:p w14:paraId="61E9CB13" w14:textId="77777777" w:rsidR="00D24BEA" w:rsidRDefault="005B52EB">
      <w:p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Oferty nie spełniające warunków formalnych i/lub nie zawierające pełnego zakresu przedmiotu zamówienia zostaną odrzucone.</w:t>
      </w:r>
    </w:p>
    <w:p w14:paraId="61208539" w14:textId="77777777" w:rsidR="00D24BEA" w:rsidRDefault="00D24BEA">
      <w:pPr>
        <w:pBdr>
          <w:top w:val="nil"/>
          <w:left w:val="nil"/>
          <w:bottom w:val="nil"/>
          <w:right w:val="nil"/>
          <w:between w:val="nil"/>
        </w:pBdr>
        <w:spacing w:line="360" w:lineRule="auto"/>
        <w:jc w:val="both"/>
        <w:rPr>
          <w:rFonts w:ascii="Arial" w:eastAsia="Arial" w:hAnsi="Arial" w:cs="Arial"/>
          <w:color w:val="00000A"/>
        </w:rPr>
      </w:pPr>
    </w:p>
    <w:p w14:paraId="37A3B612" w14:textId="77777777" w:rsidR="00D24BEA" w:rsidRDefault="005B52EB" w:rsidP="00BB3402">
      <w:pPr>
        <w:numPr>
          <w:ilvl w:val="0"/>
          <w:numId w:val="33"/>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b/>
          <w:color w:val="00000A"/>
        </w:rPr>
        <w:t>Termin i sposób składania ofert:</w:t>
      </w:r>
    </w:p>
    <w:p w14:paraId="1E8CACA1" w14:textId="77777777" w:rsidR="00D24BEA" w:rsidRDefault="005B52EB" w:rsidP="00D715F9">
      <w:pPr>
        <w:numPr>
          <w:ilvl w:val="0"/>
          <w:numId w:val="15"/>
        </w:numPr>
        <w:pBdr>
          <w:top w:val="nil"/>
          <w:left w:val="nil"/>
          <w:bottom w:val="nil"/>
          <w:right w:val="nil"/>
          <w:between w:val="nil"/>
        </w:pBdr>
        <w:spacing w:line="360" w:lineRule="auto"/>
        <w:ind w:left="360"/>
        <w:jc w:val="both"/>
        <w:rPr>
          <w:rFonts w:ascii="Arial" w:eastAsia="Arial" w:hAnsi="Arial" w:cs="Arial"/>
          <w:color w:val="00000A"/>
        </w:rPr>
      </w:pPr>
      <w:r>
        <w:rPr>
          <w:rFonts w:ascii="Arial" w:eastAsia="Arial" w:hAnsi="Arial" w:cs="Arial"/>
          <w:color w:val="00000A"/>
        </w:rPr>
        <w:t>Oferty powinny być składane drogą elektroniczną poprzez Bazę Konkurencyjności (funkcja dostępna dla zalogowanych użytkowników).</w:t>
      </w:r>
    </w:p>
    <w:p w14:paraId="15C75909" w14:textId="17E3F7BC" w:rsidR="00D24BEA" w:rsidRDefault="005B52EB" w:rsidP="00D715F9">
      <w:pPr>
        <w:numPr>
          <w:ilvl w:val="0"/>
          <w:numId w:val="4"/>
        </w:numPr>
        <w:pBdr>
          <w:top w:val="nil"/>
          <w:left w:val="nil"/>
          <w:bottom w:val="nil"/>
          <w:right w:val="nil"/>
          <w:between w:val="nil"/>
        </w:pBdr>
        <w:spacing w:line="360" w:lineRule="auto"/>
        <w:ind w:left="360"/>
        <w:jc w:val="both"/>
        <w:rPr>
          <w:rFonts w:ascii="Arial" w:eastAsia="Arial" w:hAnsi="Arial" w:cs="Arial"/>
          <w:color w:val="00000A"/>
        </w:rPr>
      </w:pPr>
      <w:r>
        <w:rPr>
          <w:rFonts w:ascii="Arial" w:eastAsia="Arial" w:hAnsi="Arial" w:cs="Arial"/>
          <w:color w:val="00000A"/>
        </w:rPr>
        <w:t xml:space="preserve">Termin dostarczania ofert upływa w dniu </w:t>
      </w:r>
      <w:r w:rsidR="00B25CEC">
        <w:rPr>
          <w:rFonts w:ascii="Arial" w:eastAsia="Arial" w:hAnsi="Arial" w:cs="Arial"/>
          <w:color w:val="00000A"/>
        </w:rPr>
        <w:t>09</w:t>
      </w:r>
      <w:r w:rsidR="00BA4BFC">
        <w:rPr>
          <w:rFonts w:ascii="Arial" w:eastAsia="Arial" w:hAnsi="Arial" w:cs="Arial"/>
          <w:color w:val="00000A"/>
        </w:rPr>
        <w:t>.</w:t>
      </w:r>
      <w:r w:rsidR="00B25CEC">
        <w:rPr>
          <w:rFonts w:ascii="Arial" w:eastAsia="Arial" w:hAnsi="Arial" w:cs="Arial"/>
          <w:color w:val="00000A"/>
        </w:rPr>
        <w:t>07</w:t>
      </w:r>
      <w:r w:rsidR="00BA4BFC">
        <w:rPr>
          <w:rFonts w:ascii="Arial" w:eastAsia="Arial" w:hAnsi="Arial" w:cs="Arial"/>
          <w:color w:val="00000A"/>
        </w:rPr>
        <w:t>.2025</w:t>
      </w:r>
    </w:p>
    <w:p w14:paraId="1BAF58C2" w14:textId="77777777" w:rsidR="00D24BEA" w:rsidRDefault="005B52EB">
      <w:pPr>
        <w:pBdr>
          <w:top w:val="nil"/>
          <w:left w:val="nil"/>
          <w:bottom w:val="nil"/>
          <w:right w:val="nil"/>
          <w:between w:val="nil"/>
        </w:pBdr>
        <w:spacing w:line="360" w:lineRule="auto"/>
        <w:jc w:val="both"/>
        <w:rPr>
          <w:rFonts w:ascii="Arial" w:eastAsia="Arial" w:hAnsi="Arial" w:cs="Arial"/>
          <w:b/>
          <w:color w:val="00000A"/>
          <w:u w:val="single"/>
        </w:rPr>
      </w:pPr>
      <w:r>
        <w:rPr>
          <w:rFonts w:ascii="Arial" w:eastAsia="Arial" w:hAnsi="Arial" w:cs="Arial"/>
          <w:color w:val="00000A"/>
        </w:rPr>
        <w:t>Głównym kanałem komunikacji między Zamawiającym a oferentami jest Baza Konkurencyjności (BK2021). W przypadku ograniczeń technicznych ze strony BK2021 uniemożliwiających komunikację Zamawiającego z oferentami dopuszcza się stosowanie korespondencji mailowej.</w:t>
      </w:r>
    </w:p>
    <w:p w14:paraId="30ECBD94" w14:textId="77777777" w:rsidR="00D24BEA" w:rsidRDefault="00D24BEA">
      <w:pPr>
        <w:pBdr>
          <w:top w:val="nil"/>
          <w:left w:val="nil"/>
          <w:bottom w:val="nil"/>
          <w:right w:val="nil"/>
          <w:between w:val="nil"/>
        </w:pBdr>
        <w:spacing w:line="360" w:lineRule="auto"/>
        <w:rPr>
          <w:rFonts w:ascii="Arial" w:eastAsia="Arial" w:hAnsi="Arial" w:cs="Arial"/>
          <w:b/>
          <w:color w:val="00000A"/>
          <w:u w:val="single"/>
        </w:rPr>
      </w:pPr>
    </w:p>
    <w:p w14:paraId="0531ABF7" w14:textId="77777777" w:rsidR="00D24BEA" w:rsidRDefault="005B52EB">
      <w:pPr>
        <w:pBdr>
          <w:top w:val="nil"/>
          <w:left w:val="nil"/>
          <w:bottom w:val="nil"/>
          <w:right w:val="nil"/>
          <w:between w:val="nil"/>
        </w:pBdr>
        <w:spacing w:line="360" w:lineRule="auto"/>
        <w:rPr>
          <w:rFonts w:ascii="Arial" w:eastAsia="Arial" w:hAnsi="Arial" w:cs="Arial"/>
          <w:color w:val="00000A"/>
        </w:rPr>
      </w:pPr>
      <w:r>
        <w:rPr>
          <w:rFonts w:ascii="Arial" w:eastAsia="Arial" w:hAnsi="Arial" w:cs="Arial"/>
          <w:b/>
          <w:color w:val="00000A"/>
          <w:u w:val="single"/>
        </w:rPr>
        <w:t>O terminowym złożeniu oferty decyduje data złożenia oferty za pośrednictwem BK2021.</w:t>
      </w:r>
    </w:p>
    <w:p w14:paraId="5D9EC3FF" w14:textId="77777777" w:rsidR="00D24BEA" w:rsidRDefault="00D24BEA">
      <w:pPr>
        <w:pBdr>
          <w:top w:val="nil"/>
          <w:left w:val="nil"/>
          <w:bottom w:val="nil"/>
          <w:right w:val="nil"/>
          <w:between w:val="nil"/>
        </w:pBdr>
        <w:shd w:val="clear" w:color="auto" w:fill="FFFFFF"/>
        <w:spacing w:line="360" w:lineRule="auto"/>
        <w:rPr>
          <w:rFonts w:ascii="Arial" w:eastAsia="Arial" w:hAnsi="Arial" w:cs="Arial"/>
          <w:color w:val="00000A"/>
        </w:rPr>
      </w:pPr>
    </w:p>
    <w:p w14:paraId="2ED2005A" w14:textId="031E5E0E" w:rsidR="00D24BEA" w:rsidRDefault="005B52EB">
      <w:pPr>
        <w:pBdr>
          <w:top w:val="nil"/>
          <w:left w:val="nil"/>
          <w:bottom w:val="nil"/>
          <w:right w:val="nil"/>
          <w:between w:val="nil"/>
        </w:pBdr>
        <w:shd w:val="clear" w:color="auto" w:fill="FFFFFF"/>
        <w:spacing w:line="360" w:lineRule="auto"/>
        <w:jc w:val="both"/>
        <w:rPr>
          <w:rFonts w:ascii="Arial" w:eastAsia="Arial" w:hAnsi="Arial" w:cs="Arial"/>
          <w:b/>
          <w:color w:val="00000A"/>
        </w:rPr>
      </w:pPr>
      <w:r>
        <w:rPr>
          <w:rFonts w:ascii="Arial" w:eastAsia="Arial" w:hAnsi="Arial" w:cs="Arial"/>
          <w:color w:val="00000A"/>
        </w:rPr>
        <w:t xml:space="preserve">Wszelkie pytania dotyczące przedmiotu zapytania ofertowego można kierować najpóźniej do dnia </w:t>
      </w:r>
      <w:r w:rsidR="00B25CEC">
        <w:rPr>
          <w:rFonts w:ascii="Arial" w:eastAsia="Arial" w:hAnsi="Arial" w:cs="Arial"/>
          <w:color w:val="00000A"/>
        </w:rPr>
        <w:t>07.07</w:t>
      </w:r>
      <w:bookmarkStart w:id="8" w:name="_GoBack"/>
      <w:bookmarkEnd w:id="8"/>
      <w:r w:rsidR="00BA4BFC">
        <w:rPr>
          <w:rFonts w:ascii="Arial" w:eastAsia="Arial" w:hAnsi="Arial" w:cs="Arial"/>
          <w:color w:val="00000A"/>
        </w:rPr>
        <w:t>.2025.</w:t>
      </w:r>
      <w:r>
        <w:rPr>
          <w:rFonts w:ascii="Arial" w:eastAsia="Arial" w:hAnsi="Arial" w:cs="Arial"/>
          <w:color w:val="00000A"/>
        </w:rPr>
        <w:t xml:space="preserve"> Zadawanie pytań możliwe jest wyłącznie drogą elektroniczną poprzez Bazę Konkurencyjności (funkcja dostępna dla zalogowanych użytkowników). Zamawiający zastrzega, że zapytania przekazane po tym terminie mogą pozostać bez odpowiedzi.</w:t>
      </w:r>
    </w:p>
    <w:p w14:paraId="49645A0E" w14:textId="77777777" w:rsidR="00D24BEA" w:rsidRDefault="005B52EB">
      <w:pPr>
        <w:pBdr>
          <w:top w:val="nil"/>
          <w:left w:val="nil"/>
          <w:bottom w:val="nil"/>
          <w:right w:val="nil"/>
          <w:between w:val="nil"/>
        </w:pBdr>
        <w:spacing w:line="360" w:lineRule="auto"/>
        <w:rPr>
          <w:rFonts w:ascii="Arial" w:eastAsia="Arial" w:hAnsi="Arial" w:cs="Arial"/>
          <w:color w:val="00000A"/>
        </w:rPr>
      </w:pPr>
      <w:bookmarkStart w:id="9" w:name="bookmark=id.2s8eyo1" w:colFirst="0" w:colLast="0"/>
      <w:bookmarkEnd w:id="9"/>
      <w:r>
        <w:rPr>
          <w:rFonts w:ascii="Arial" w:eastAsia="Arial" w:hAnsi="Arial" w:cs="Arial"/>
          <w:b/>
          <w:color w:val="00000A"/>
        </w:rPr>
        <w:t xml:space="preserve">Termin związania ofertą: </w:t>
      </w:r>
      <w:r>
        <w:rPr>
          <w:rFonts w:ascii="Arial" w:eastAsia="Arial" w:hAnsi="Arial" w:cs="Arial"/>
          <w:color w:val="000000"/>
        </w:rPr>
        <w:t xml:space="preserve">minimum </w:t>
      </w:r>
      <w:r>
        <w:rPr>
          <w:rFonts w:ascii="Arial" w:eastAsia="Arial" w:hAnsi="Arial" w:cs="Arial"/>
        </w:rPr>
        <w:t>21</w:t>
      </w:r>
      <w:r>
        <w:rPr>
          <w:rFonts w:ascii="Arial" w:eastAsia="Arial" w:hAnsi="Arial" w:cs="Arial"/>
          <w:color w:val="000000"/>
        </w:rPr>
        <w:t xml:space="preserve"> dni od upływu terminu składania ofert.</w:t>
      </w:r>
    </w:p>
    <w:p w14:paraId="29DFB15D" w14:textId="77777777" w:rsidR="00D24BEA" w:rsidRDefault="00D24BEA">
      <w:pPr>
        <w:pBdr>
          <w:top w:val="nil"/>
          <w:left w:val="nil"/>
          <w:bottom w:val="nil"/>
          <w:right w:val="nil"/>
          <w:between w:val="nil"/>
        </w:pBdr>
        <w:shd w:val="clear" w:color="auto" w:fill="FFFFFF"/>
        <w:spacing w:line="360" w:lineRule="auto"/>
        <w:jc w:val="both"/>
        <w:rPr>
          <w:rFonts w:ascii="Arial" w:eastAsia="Arial" w:hAnsi="Arial" w:cs="Arial"/>
          <w:color w:val="00000A"/>
        </w:rPr>
      </w:pPr>
    </w:p>
    <w:p w14:paraId="05A4144E" w14:textId="77777777" w:rsidR="00D24BEA" w:rsidRDefault="005B52EB" w:rsidP="00BB3402">
      <w:pPr>
        <w:numPr>
          <w:ilvl w:val="0"/>
          <w:numId w:val="33"/>
        </w:numPr>
        <w:pBdr>
          <w:top w:val="nil"/>
          <w:left w:val="nil"/>
          <w:bottom w:val="nil"/>
          <w:right w:val="nil"/>
          <w:between w:val="nil"/>
        </w:pBdr>
        <w:shd w:val="clear" w:color="auto" w:fill="FFFFFF"/>
        <w:spacing w:line="360" w:lineRule="auto"/>
        <w:jc w:val="both"/>
        <w:rPr>
          <w:rFonts w:ascii="Arial" w:eastAsia="Arial" w:hAnsi="Arial" w:cs="Arial"/>
          <w:b/>
          <w:color w:val="00000A"/>
        </w:rPr>
      </w:pPr>
      <w:r>
        <w:rPr>
          <w:rFonts w:ascii="Arial" w:eastAsia="Arial" w:hAnsi="Arial" w:cs="Arial"/>
          <w:b/>
          <w:color w:val="00000A"/>
        </w:rPr>
        <w:t>Kryteria oceny ofert:</w:t>
      </w:r>
    </w:p>
    <w:p w14:paraId="02ABADCF" w14:textId="77777777" w:rsidR="00D24BEA" w:rsidRDefault="00D24BEA">
      <w:pPr>
        <w:pBdr>
          <w:top w:val="nil"/>
          <w:left w:val="nil"/>
          <w:bottom w:val="nil"/>
          <w:right w:val="nil"/>
          <w:between w:val="nil"/>
        </w:pBdr>
        <w:shd w:val="clear" w:color="auto" w:fill="FFFFFF"/>
        <w:spacing w:line="360" w:lineRule="auto"/>
        <w:jc w:val="both"/>
        <w:rPr>
          <w:rFonts w:ascii="Arial" w:eastAsia="Arial" w:hAnsi="Arial" w:cs="Arial"/>
          <w:b/>
          <w:color w:val="00000A"/>
        </w:rPr>
      </w:pPr>
    </w:p>
    <w:tbl>
      <w:tblPr>
        <w:tblStyle w:val="a"/>
        <w:tblW w:w="9572" w:type="dxa"/>
        <w:tblInd w:w="-10" w:type="dxa"/>
        <w:tblLayout w:type="fixed"/>
        <w:tblLook w:val="0000" w:firstRow="0" w:lastRow="0" w:firstColumn="0" w:lastColumn="0" w:noHBand="0" w:noVBand="0"/>
      </w:tblPr>
      <w:tblGrid>
        <w:gridCol w:w="4637"/>
        <w:gridCol w:w="1956"/>
        <w:gridCol w:w="2979"/>
      </w:tblGrid>
      <w:tr w:rsidR="00D24BEA" w14:paraId="56B2C553" w14:textId="77777777">
        <w:trPr>
          <w:trHeight w:val="570"/>
        </w:trPr>
        <w:tc>
          <w:tcPr>
            <w:tcW w:w="4637" w:type="dxa"/>
            <w:tcBorders>
              <w:top w:val="single" w:sz="4" w:space="0" w:color="000000"/>
              <w:left w:val="single" w:sz="4" w:space="0" w:color="000000"/>
              <w:bottom w:val="single" w:sz="4" w:space="0" w:color="000000"/>
            </w:tcBorders>
            <w:shd w:val="clear" w:color="auto" w:fill="FFFFFF"/>
            <w:vAlign w:val="center"/>
          </w:tcPr>
          <w:p w14:paraId="0F379DE4" w14:textId="77777777" w:rsidR="00D24BEA" w:rsidRDefault="005B52EB">
            <w:pPr>
              <w:pBdr>
                <w:top w:val="nil"/>
                <w:left w:val="nil"/>
                <w:bottom w:val="nil"/>
                <w:right w:val="nil"/>
                <w:between w:val="nil"/>
              </w:pBdr>
              <w:spacing w:line="360" w:lineRule="auto"/>
              <w:jc w:val="center"/>
              <w:rPr>
                <w:rFonts w:ascii="Arial" w:eastAsia="Arial" w:hAnsi="Arial" w:cs="Arial"/>
                <w:b/>
                <w:color w:val="000000"/>
              </w:rPr>
            </w:pPr>
            <w:r>
              <w:rPr>
                <w:rFonts w:ascii="Arial" w:eastAsia="Arial" w:hAnsi="Arial" w:cs="Arial"/>
                <w:b/>
                <w:color w:val="000000"/>
              </w:rPr>
              <w:t>Kryteria oceny ofert</w:t>
            </w:r>
          </w:p>
        </w:tc>
        <w:tc>
          <w:tcPr>
            <w:tcW w:w="1956" w:type="dxa"/>
            <w:tcBorders>
              <w:top w:val="single" w:sz="4" w:space="0" w:color="000000"/>
              <w:left w:val="single" w:sz="4" w:space="0" w:color="000000"/>
              <w:bottom w:val="single" w:sz="4" w:space="0" w:color="000000"/>
            </w:tcBorders>
            <w:shd w:val="clear" w:color="auto" w:fill="FFFFFF"/>
            <w:vAlign w:val="center"/>
          </w:tcPr>
          <w:p w14:paraId="63B0F671" w14:textId="77777777" w:rsidR="00D24BEA" w:rsidRDefault="005B52EB">
            <w:pPr>
              <w:pBdr>
                <w:top w:val="nil"/>
                <w:left w:val="nil"/>
                <w:bottom w:val="nil"/>
                <w:right w:val="nil"/>
                <w:between w:val="nil"/>
              </w:pBdr>
              <w:spacing w:line="360" w:lineRule="auto"/>
              <w:jc w:val="center"/>
              <w:rPr>
                <w:rFonts w:ascii="Arial" w:eastAsia="Arial" w:hAnsi="Arial" w:cs="Arial"/>
                <w:b/>
                <w:color w:val="000000"/>
              </w:rPr>
            </w:pPr>
            <w:r>
              <w:rPr>
                <w:rFonts w:ascii="Arial" w:eastAsia="Arial" w:hAnsi="Arial" w:cs="Arial"/>
                <w:b/>
                <w:color w:val="000000"/>
              </w:rPr>
              <w:t>Waga</w:t>
            </w:r>
          </w:p>
        </w:tc>
        <w:tc>
          <w:tcPr>
            <w:tcW w:w="297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EB29E4" w14:textId="77777777" w:rsidR="00D24BEA" w:rsidRDefault="005B52EB">
            <w:pPr>
              <w:pBdr>
                <w:top w:val="nil"/>
                <w:left w:val="nil"/>
                <w:bottom w:val="nil"/>
                <w:right w:val="nil"/>
                <w:between w:val="nil"/>
              </w:pBdr>
              <w:spacing w:line="360" w:lineRule="auto"/>
              <w:jc w:val="center"/>
              <w:rPr>
                <w:rFonts w:ascii="Calibri" w:eastAsia="Calibri" w:hAnsi="Calibri" w:cs="Calibri"/>
                <w:color w:val="000000"/>
                <w:sz w:val="22"/>
                <w:szCs w:val="22"/>
              </w:rPr>
            </w:pPr>
            <w:r>
              <w:rPr>
                <w:rFonts w:ascii="Arial" w:eastAsia="Arial" w:hAnsi="Arial" w:cs="Arial"/>
                <w:b/>
                <w:color w:val="000000"/>
              </w:rPr>
              <w:t>Maksymalna liczba punktów</w:t>
            </w:r>
          </w:p>
        </w:tc>
      </w:tr>
      <w:tr w:rsidR="00D24BEA" w14:paraId="6890DA57" w14:textId="77777777">
        <w:trPr>
          <w:trHeight w:val="567"/>
        </w:trPr>
        <w:tc>
          <w:tcPr>
            <w:tcW w:w="4637" w:type="dxa"/>
            <w:tcBorders>
              <w:top w:val="single" w:sz="4" w:space="0" w:color="000000"/>
              <w:left w:val="single" w:sz="4" w:space="0" w:color="000000"/>
              <w:bottom w:val="single" w:sz="4" w:space="0" w:color="000000"/>
            </w:tcBorders>
            <w:shd w:val="clear" w:color="auto" w:fill="FFFFFF"/>
            <w:vAlign w:val="center"/>
          </w:tcPr>
          <w:p w14:paraId="2348F585" w14:textId="77777777" w:rsidR="00D24BEA" w:rsidRDefault="005B52EB">
            <w:pPr>
              <w:pBdr>
                <w:top w:val="nil"/>
                <w:left w:val="nil"/>
                <w:bottom w:val="nil"/>
                <w:right w:val="nil"/>
                <w:between w:val="nil"/>
              </w:pBdr>
              <w:spacing w:line="360" w:lineRule="auto"/>
              <w:jc w:val="center"/>
              <w:rPr>
                <w:rFonts w:ascii="Arial" w:eastAsia="Arial" w:hAnsi="Arial" w:cs="Arial"/>
                <w:i/>
                <w:color w:val="000000"/>
              </w:rPr>
            </w:pPr>
            <w:r>
              <w:rPr>
                <w:rFonts w:ascii="Arial" w:eastAsia="Arial" w:hAnsi="Arial" w:cs="Arial"/>
                <w:i/>
                <w:color w:val="000000"/>
              </w:rPr>
              <w:t>a) cena netto</w:t>
            </w:r>
            <w:r>
              <w:rPr>
                <w:rFonts w:ascii="Arial" w:eastAsia="Arial" w:hAnsi="Arial" w:cs="Arial"/>
                <w:color w:val="000000"/>
              </w:rPr>
              <w:t xml:space="preserve"> </w:t>
            </w:r>
            <w:r>
              <w:rPr>
                <w:rFonts w:ascii="Arial" w:eastAsia="Arial" w:hAnsi="Arial" w:cs="Arial"/>
                <w:i/>
                <w:color w:val="000000"/>
              </w:rPr>
              <w:t>w PLN/walucie obcej</w:t>
            </w:r>
            <w:r>
              <w:rPr>
                <w:rFonts w:ascii="Arial" w:eastAsia="Arial" w:hAnsi="Arial" w:cs="Arial"/>
                <w:color w:val="000000"/>
                <w:vertAlign w:val="superscript"/>
              </w:rPr>
              <w:t>1</w:t>
            </w:r>
          </w:p>
        </w:tc>
        <w:tc>
          <w:tcPr>
            <w:tcW w:w="1956" w:type="dxa"/>
            <w:tcBorders>
              <w:top w:val="single" w:sz="4" w:space="0" w:color="000000"/>
              <w:left w:val="single" w:sz="4" w:space="0" w:color="000000"/>
              <w:bottom w:val="single" w:sz="4" w:space="0" w:color="000000"/>
            </w:tcBorders>
            <w:shd w:val="clear" w:color="auto" w:fill="FFFFFF"/>
            <w:vAlign w:val="center"/>
          </w:tcPr>
          <w:p w14:paraId="40FFA62A" w14:textId="77BB319F" w:rsidR="00D24BEA" w:rsidRPr="002F2DA7" w:rsidRDefault="00D715F9">
            <w:pPr>
              <w:pBdr>
                <w:top w:val="nil"/>
                <w:left w:val="nil"/>
                <w:bottom w:val="nil"/>
                <w:right w:val="nil"/>
                <w:between w:val="nil"/>
              </w:pBdr>
              <w:spacing w:line="360" w:lineRule="auto"/>
              <w:jc w:val="center"/>
              <w:rPr>
                <w:rFonts w:ascii="Arial" w:eastAsia="Arial" w:hAnsi="Arial" w:cs="Arial"/>
                <w:iCs/>
                <w:color w:val="000000"/>
              </w:rPr>
            </w:pPr>
            <w:r>
              <w:rPr>
                <w:rFonts w:ascii="Arial" w:eastAsia="Arial" w:hAnsi="Arial" w:cs="Arial"/>
                <w:iCs/>
              </w:rPr>
              <w:t>9</w:t>
            </w:r>
            <w:r w:rsidR="005B52EB" w:rsidRPr="002F2DA7">
              <w:rPr>
                <w:rFonts w:ascii="Arial" w:eastAsia="Arial" w:hAnsi="Arial" w:cs="Arial"/>
                <w:iCs/>
              </w:rPr>
              <w:t>0</w:t>
            </w:r>
            <w:r w:rsidR="00F1075C">
              <w:rPr>
                <w:rFonts w:ascii="Arial" w:eastAsia="Arial" w:hAnsi="Arial" w:cs="Arial"/>
                <w:iCs/>
              </w:rPr>
              <w:t>%</w:t>
            </w:r>
          </w:p>
        </w:tc>
        <w:tc>
          <w:tcPr>
            <w:tcW w:w="297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96719A" w14:textId="079C382B" w:rsidR="00D24BEA" w:rsidRPr="002F2DA7" w:rsidRDefault="00D715F9">
            <w:pPr>
              <w:pBdr>
                <w:top w:val="nil"/>
                <w:left w:val="nil"/>
                <w:bottom w:val="nil"/>
                <w:right w:val="nil"/>
                <w:between w:val="nil"/>
              </w:pBdr>
              <w:spacing w:line="360" w:lineRule="auto"/>
              <w:jc w:val="center"/>
              <w:rPr>
                <w:rFonts w:ascii="Calibri" w:eastAsia="Calibri" w:hAnsi="Calibri" w:cs="Calibri"/>
                <w:iCs/>
                <w:color w:val="000000"/>
                <w:sz w:val="22"/>
                <w:szCs w:val="22"/>
              </w:rPr>
            </w:pPr>
            <w:r>
              <w:rPr>
                <w:rFonts w:ascii="Arial" w:eastAsia="Arial" w:hAnsi="Arial" w:cs="Arial"/>
                <w:iCs/>
                <w:color w:val="000000"/>
              </w:rPr>
              <w:t>9</w:t>
            </w:r>
            <w:r w:rsidR="005B52EB" w:rsidRPr="002F2DA7">
              <w:rPr>
                <w:rFonts w:ascii="Arial" w:eastAsia="Arial" w:hAnsi="Arial" w:cs="Arial"/>
                <w:iCs/>
                <w:color w:val="000000"/>
              </w:rPr>
              <w:t>0</w:t>
            </w:r>
          </w:p>
        </w:tc>
      </w:tr>
      <w:tr w:rsidR="00AE29A7" w14:paraId="314CC2B7" w14:textId="77777777">
        <w:trPr>
          <w:trHeight w:val="567"/>
        </w:trPr>
        <w:tc>
          <w:tcPr>
            <w:tcW w:w="4637" w:type="dxa"/>
            <w:tcBorders>
              <w:top w:val="single" w:sz="4" w:space="0" w:color="000000"/>
              <w:left w:val="single" w:sz="4" w:space="0" w:color="000000"/>
              <w:bottom w:val="single" w:sz="4" w:space="0" w:color="000000"/>
            </w:tcBorders>
            <w:shd w:val="clear" w:color="auto" w:fill="FFFFFF"/>
            <w:vAlign w:val="center"/>
          </w:tcPr>
          <w:p w14:paraId="18F25C43" w14:textId="496F85BD" w:rsidR="00AE29A7" w:rsidRDefault="00AE29A7">
            <w:pPr>
              <w:pBdr>
                <w:top w:val="nil"/>
                <w:left w:val="nil"/>
                <w:bottom w:val="nil"/>
                <w:right w:val="nil"/>
                <w:between w:val="nil"/>
              </w:pBdr>
              <w:spacing w:line="360" w:lineRule="auto"/>
              <w:jc w:val="center"/>
              <w:rPr>
                <w:rFonts w:ascii="Arial" w:eastAsia="Arial" w:hAnsi="Arial" w:cs="Arial"/>
                <w:i/>
                <w:color w:val="000000"/>
              </w:rPr>
            </w:pPr>
            <w:r>
              <w:rPr>
                <w:rFonts w:ascii="Arial" w:eastAsia="Arial" w:hAnsi="Arial" w:cs="Arial"/>
                <w:i/>
                <w:color w:val="000000"/>
              </w:rPr>
              <w:t xml:space="preserve">b) </w:t>
            </w:r>
            <w:r w:rsidRPr="00AE29A7">
              <w:rPr>
                <w:rFonts w:ascii="Arial" w:eastAsia="Arial" w:hAnsi="Arial" w:cs="Arial"/>
                <w:i/>
                <w:color w:val="000000"/>
              </w:rPr>
              <w:t>automatyczny tryb niskiego zużycia energii w razie braku wykonywania czynności na urządzeniu</w:t>
            </w:r>
          </w:p>
        </w:tc>
        <w:tc>
          <w:tcPr>
            <w:tcW w:w="1956" w:type="dxa"/>
            <w:tcBorders>
              <w:top w:val="single" w:sz="4" w:space="0" w:color="000000"/>
              <w:left w:val="single" w:sz="4" w:space="0" w:color="000000"/>
              <w:bottom w:val="single" w:sz="4" w:space="0" w:color="000000"/>
            </w:tcBorders>
            <w:shd w:val="clear" w:color="auto" w:fill="FFFFFF"/>
            <w:vAlign w:val="center"/>
          </w:tcPr>
          <w:p w14:paraId="24CA3655" w14:textId="636BA3E2" w:rsidR="00AE29A7" w:rsidRPr="00AE29A7" w:rsidRDefault="00D715F9">
            <w:pPr>
              <w:pBdr>
                <w:top w:val="nil"/>
                <w:left w:val="nil"/>
                <w:bottom w:val="nil"/>
                <w:right w:val="nil"/>
                <w:between w:val="nil"/>
              </w:pBdr>
              <w:spacing w:line="360" w:lineRule="auto"/>
              <w:jc w:val="center"/>
              <w:rPr>
                <w:rFonts w:ascii="Arial" w:eastAsia="Arial" w:hAnsi="Arial" w:cs="Arial"/>
                <w:iCs/>
              </w:rPr>
            </w:pPr>
            <w:r>
              <w:rPr>
                <w:rFonts w:ascii="Arial" w:eastAsia="Arial" w:hAnsi="Arial" w:cs="Arial"/>
                <w:iCs/>
              </w:rPr>
              <w:t>1</w:t>
            </w:r>
            <w:r w:rsidR="00AE29A7" w:rsidRPr="00AE29A7">
              <w:rPr>
                <w:rFonts w:ascii="Arial" w:eastAsia="Arial" w:hAnsi="Arial" w:cs="Arial"/>
                <w:iCs/>
              </w:rPr>
              <w:t>0</w:t>
            </w:r>
            <w:r w:rsidR="00F1075C">
              <w:rPr>
                <w:rFonts w:ascii="Arial" w:eastAsia="Arial" w:hAnsi="Arial" w:cs="Arial"/>
                <w:iCs/>
              </w:rPr>
              <w:t>%</w:t>
            </w:r>
          </w:p>
        </w:tc>
        <w:tc>
          <w:tcPr>
            <w:tcW w:w="297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9312FF" w14:textId="5E632AB3" w:rsidR="00AE29A7" w:rsidRPr="00AE29A7" w:rsidRDefault="00D715F9">
            <w:pPr>
              <w:pBdr>
                <w:top w:val="nil"/>
                <w:left w:val="nil"/>
                <w:bottom w:val="nil"/>
                <w:right w:val="nil"/>
                <w:between w:val="nil"/>
              </w:pBdr>
              <w:spacing w:line="360" w:lineRule="auto"/>
              <w:jc w:val="center"/>
              <w:rPr>
                <w:rFonts w:ascii="Arial" w:eastAsia="Arial" w:hAnsi="Arial" w:cs="Arial"/>
                <w:iCs/>
              </w:rPr>
            </w:pPr>
            <w:r>
              <w:rPr>
                <w:rFonts w:ascii="Arial" w:eastAsia="Arial" w:hAnsi="Arial" w:cs="Arial"/>
                <w:iCs/>
              </w:rPr>
              <w:t>1</w:t>
            </w:r>
            <w:r w:rsidR="00AE29A7" w:rsidRPr="00AE29A7">
              <w:rPr>
                <w:rFonts w:ascii="Arial" w:eastAsia="Arial" w:hAnsi="Arial" w:cs="Arial"/>
                <w:iCs/>
              </w:rPr>
              <w:t>0</w:t>
            </w:r>
          </w:p>
        </w:tc>
      </w:tr>
    </w:tbl>
    <w:p w14:paraId="18151AB1" w14:textId="77777777" w:rsidR="00D24BEA" w:rsidRDefault="005B52EB">
      <w:pPr>
        <w:pBdr>
          <w:top w:val="nil"/>
          <w:left w:val="nil"/>
          <w:bottom w:val="nil"/>
          <w:right w:val="nil"/>
          <w:between w:val="nil"/>
        </w:pBdr>
        <w:spacing w:line="259" w:lineRule="auto"/>
        <w:jc w:val="both"/>
        <w:rPr>
          <w:rFonts w:ascii="Arial" w:eastAsia="Arial" w:hAnsi="Arial" w:cs="Arial"/>
          <w:i/>
          <w:color w:val="000000"/>
          <w:vertAlign w:val="superscript"/>
        </w:rPr>
      </w:pPr>
      <w:r>
        <w:rPr>
          <w:rFonts w:ascii="Arial" w:eastAsia="Arial" w:hAnsi="Arial" w:cs="Arial"/>
          <w:i/>
          <w:color w:val="000000"/>
          <w:vertAlign w:val="superscript"/>
        </w:rPr>
        <w:t>1</w:t>
      </w:r>
      <w:r>
        <w:rPr>
          <w:rFonts w:ascii="Arial" w:eastAsia="Arial" w:hAnsi="Arial" w:cs="Arial"/>
          <w:i/>
          <w:color w:val="000000"/>
        </w:rPr>
        <w:t xml:space="preserve"> W przypadku oferty podanej w walucie obcej do przeliczenia zostanie zastosowany średni kurs NBP z ostatniego dnia roboczego poprzedzającego sporządzenie protokołu wyboru ofert przez Zamawiającego</w:t>
      </w:r>
    </w:p>
    <w:p w14:paraId="332BA519" w14:textId="77777777" w:rsidR="00D24BEA" w:rsidRDefault="00D24BEA">
      <w:pPr>
        <w:rPr>
          <w:rFonts w:ascii="Arial" w:eastAsia="Arial" w:hAnsi="Arial" w:cs="Arial"/>
          <w:sz w:val="18"/>
          <w:szCs w:val="18"/>
        </w:rPr>
      </w:pPr>
    </w:p>
    <w:p w14:paraId="2C697278" w14:textId="77777777" w:rsidR="00D24BEA" w:rsidRDefault="005B52EB">
      <w:pPr>
        <w:pBdr>
          <w:top w:val="nil"/>
          <w:left w:val="nil"/>
          <w:bottom w:val="nil"/>
          <w:right w:val="nil"/>
          <w:between w:val="nil"/>
        </w:pBdr>
        <w:spacing w:after="240" w:line="360" w:lineRule="auto"/>
        <w:jc w:val="both"/>
        <w:rPr>
          <w:rFonts w:ascii="Arial" w:eastAsia="Arial" w:hAnsi="Arial" w:cs="Arial"/>
          <w:color w:val="000000"/>
        </w:rPr>
      </w:pPr>
      <w:r>
        <w:rPr>
          <w:rFonts w:ascii="Arial" w:eastAsia="Arial" w:hAnsi="Arial" w:cs="Arial"/>
          <w:b/>
          <w:color w:val="000000"/>
        </w:rPr>
        <w:t>Sposób przyznawania punktacji za spełnienie danego kryterium oceny oferty:</w:t>
      </w:r>
    </w:p>
    <w:p w14:paraId="64593CE2" w14:textId="77777777" w:rsidR="00D24BEA" w:rsidRPr="00AE29A7" w:rsidRDefault="005B52EB" w:rsidP="00AE29A7">
      <w:pPr>
        <w:pStyle w:val="Akapitzlist"/>
        <w:numPr>
          <w:ilvl w:val="0"/>
          <w:numId w:val="35"/>
        </w:numPr>
        <w:pBdr>
          <w:top w:val="nil"/>
          <w:left w:val="nil"/>
          <w:bottom w:val="nil"/>
          <w:right w:val="nil"/>
          <w:between w:val="nil"/>
        </w:pBdr>
        <w:spacing w:line="360" w:lineRule="auto"/>
        <w:ind w:leftChars="0" w:firstLineChars="0"/>
        <w:jc w:val="both"/>
        <w:rPr>
          <w:rFonts w:ascii="Arial" w:eastAsia="Arial" w:hAnsi="Arial" w:cs="Arial"/>
          <w:sz w:val="20"/>
          <w:szCs w:val="20"/>
        </w:rPr>
      </w:pPr>
      <w:r w:rsidRPr="00AE29A7">
        <w:rPr>
          <w:rFonts w:ascii="Arial" w:eastAsia="Arial" w:hAnsi="Arial" w:cs="Arial"/>
          <w:sz w:val="20"/>
          <w:szCs w:val="20"/>
        </w:rPr>
        <w:lastRenderedPageBreak/>
        <w:t xml:space="preserve">Punkty w ramach kryterium </w:t>
      </w:r>
      <w:r w:rsidRPr="00AE29A7">
        <w:rPr>
          <w:rFonts w:ascii="Arial" w:eastAsia="Arial" w:hAnsi="Arial" w:cs="Arial"/>
          <w:i/>
          <w:sz w:val="20"/>
          <w:szCs w:val="20"/>
        </w:rPr>
        <w:t>cena netto w PLN/walucie obcej</w:t>
      </w:r>
      <w:r w:rsidRPr="00AE29A7">
        <w:rPr>
          <w:rFonts w:ascii="Arial" w:eastAsia="Arial" w:hAnsi="Arial" w:cs="Arial"/>
          <w:sz w:val="20"/>
          <w:szCs w:val="20"/>
        </w:rPr>
        <w:t xml:space="preserve"> będą przyznawane wg następującej formuły:</w:t>
      </w:r>
    </w:p>
    <w:p w14:paraId="4E819B64" w14:textId="0C68575B" w:rsidR="00D24BEA" w:rsidRPr="00AE29A7" w:rsidRDefault="005B52EB" w:rsidP="001D57ED">
      <w:pPr>
        <w:pBdr>
          <w:top w:val="nil"/>
          <w:left w:val="nil"/>
          <w:bottom w:val="nil"/>
          <w:right w:val="nil"/>
          <w:between w:val="nil"/>
        </w:pBdr>
        <w:spacing w:line="360" w:lineRule="auto"/>
        <w:ind w:left="360"/>
        <w:jc w:val="center"/>
        <w:rPr>
          <w:rFonts w:ascii="Arial" w:eastAsia="Arial" w:hAnsi="Arial" w:cs="Arial"/>
          <w:color w:val="000000"/>
        </w:rPr>
      </w:pPr>
      <w:r w:rsidRPr="00AE29A7">
        <w:rPr>
          <w:rFonts w:ascii="Arial" w:eastAsia="Arial" w:hAnsi="Arial" w:cs="Arial"/>
          <w:color w:val="000000"/>
        </w:rPr>
        <w:t xml:space="preserve">A n = C min/ C r x </w:t>
      </w:r>
      <w:r w:rsidR="00D715F9">
        <w:rPr>
          <w:rFonts w:ascii="Arial" w:eastAsia="Arial" w:hAnsi="Arial" w:cs="Arial"/>
        </w:rPr>
        <w:t>9</w:t>
      </w:r>
      <w:r w:rsidRPr="00AE29A7">
        <w:rPr>
          <w:rFonts w:ascii="Arial" w:eastAsia="Arial" w:hAnsi="Arial" w:cs="Arial"/>
        </w:rPr>
        <w:t>0</w:t>
      </w:r>
    </w:p>
    <w:p w14:paraId="5D333DBE" w14:textId="77777777" w:rsidR="00D24BEA" w:rsidRPr="00AE29A7" w:rsidRDefault="00D24BEA" w:rsidP="001D57ED">
      <w:pPr>
        <w:pBdr>
          <w:top w:val="nil"/>
          <w:left w:val="nil"/>
          <w:bottom w:val="nil"/>
          <w:right w:val="nil"/>
          <w:between w:val="nil"/>
        </w:pBdr>
        <w:spacing w:line="360" w:lineRule="auto"/>
        <w:ind w:left="360"/>
        <w:jc w:val="center"/>
        <w:rPr>
          <w:rFonts w:ascii="Arial" w:eastAsia="Arial" w:hAnsi="Arial" w:cs="Arial"/>
          <w:color w:val="000000"/>
        </w:rPr>
      </w:pPr>
    </w:p>
    <w:p w14:paraId="11D489E1" w14:textId="77777777" w:rsidR="00D24BEA" w:rsidRPr="00AE29A7" w:rsidRDefault="005B52EB" w:rsidP="001D57ED">
      <w:pPr>
        <w:pBdr>
          <w:top w:val="nil"/>
          <w:left w:val="nil"/>
          <w:bottom w:val="nil"/>
          <w:right w:val="nil"/>
          <w:between w:val="nil"/>
        </w:pBdr>
        <w:spacing w:line="360" w:lineRule="auto"/>
        <w:ind w:left="360"/>
        <w:jc w:val="center"/>
        <w:rPr>
          <w:rFonts w:ascii="Arial" w:eastAsia="Arial" w:hAnsi="Arial" w:cs="Arial"/>
          <w:color w:val="000000"/>
        </w:rPr>
      </w:pPr>
      <w:r w:rsidRPr="00AE29A7">
        <w:rPr>
          <w:rFonts w:ascii="Arial" w:eastAsia="Arial" w:hAnsi="Arial" w:cs="Arial"/>
          <w:color w:val="000000"/>
        </w:rPr>
        <w:t>C min – cena minimalna w zbiorze</w:t>
      </w:r>
    </w:p>
    <w:p w14:paraId="21BA26C6" w14:textId="77777777" w:rsidR="00D24BEA" w:rsidRPr="00AE29A7" w:rsidRDefault="005B52EB" w:rsidP="001D57ED">
      <w:pPr>
        <w:pBdr>
          <w:top w:val="nil"/>
          <w:left w:val="nil"/>
          <w:bottom w:val="nil"/>
          <w:right w:val="nil"/>
          <w:between w:val="nil"/>
        </w:pBdr>
        <w:spacing w:line="360" w:lineRule="auto"/>
        <w:ind w:left="360"/>
        <w:jc w:val="center"/>
        <w:rPr>
          <w:rFonts w:ascii="Arial" w:eastAsia="Arial" w:hAnsi="Arial" w:cs="Arial"/>
          <w:color w:val="000000"/>
        </w:rPr>
      </w:pPr>
      <w:r w:rsidRPr="00AE29A7">
        <w:rPr>
          <w:rFonts w:ascii="Arial" w:eastAsia="Arial" w:hAnsi="Arial" w:cs="Arial"/>
          <w:color w:val="000000"/>
        </w:rPr>
        <w:t>C r – cena oferty rozpatrywanej</w:t>
      </w:r>
    </w:p>
    <w:p w14:paraId="7D6E4FF2" w14:textId="77777777" w:rsidR="00D24BEA" w:rsidRPr="00AE29A7" w:rsidRDefault="005B52EB" w:rsidP="001D57ED">
      <w:pPr>
        <w:pBdr>
          <w:top w:val="nil"/>
          <w:left w:val="nil"/>
          <w:bottom w:val="nil"/>
          <w:right w:val="nil"/>
          <w:between w:val="nil"/>
        </w:pBdr>
        <w:spacing w:line="360" w:lineRule="auto"/>
        <w:ind w:left="360"/>
        <w:jc w:val="center"/>
        <w:rPr>
          <w:rFonts w:ascii="Arial" w:eastAsia="Arial" w:hAnsi="Arial" w:cs="Arial"/>
          <w:color w:val="000000"/>
        </w:rPr>
      </w:pPr>
      <w:r w:rsidRPr="00AE29A7">
        <w:rPr>
          <w:rFonts w:ascii="Arial" w:eastAsia="Arial" w:hAnsi="Arial" w:cs="Arial"/>
          <w:color w:val="000000"/>
        </w:rPr>
        <w:t>A n – liczba punktów przyznana ofercie</w:t>
      </w:r>
    </w:p>
    <w:p w14:paraId="76EAFEAE" w14:textId="77777777" w:rsidR="00AE29A7" w:rsidRPr="00AE29A7" w:rsidRDefault="00AE29A7">
      <w:pPr>
        <w:pBdr>
          <w:top w:val="nil"/>
          <w:left w:val="nil"/>
          <w:bottom w:val="nil"/>
          <w:right w:val="nil"/>
          <w:between w:val="nil"/>
        </w:pBdr>
        <w:spacing w:line="360" w:lineRule="auto"/>
        <w:ind w:left="360"/>
        <w:jc w:val="both"/>
        <w:rPr>
          <w:rFonts w:ascii="Calibri" w:eastAsia="Calibri" w:hAnsi="Calibri" w:cs="Calibri"/>
          <w:color w:val="000000"/>
        </w:rPr>
      </w:pPr>
    </w:p>
    <w:p w14:paraId="4A7CD4EB" w14:textId="7F1F3D1A" w:rsidR="00AE29A7" w:rsidRPr="00AE29A7" w:rsidRDefault="00AE29A7" w:rsidP="00AE29A7">
      <w:pPr>
        <w:pStyle w:val="Akapitzlist"/>
        <w:numPr>
          <w:ilvl w:val="0"/>
          <w:numId w:val="35"/>
        </w:numPr>
        <w:spacing w:line="360" w:lineRule="auto"/>
        <w:ind w:leftChars="0" w:firstLineChars="0"/>
        <w:jc w:val="both"/>
        <w:rPr>
          <w:rFonts w:ascii="Arial" w:eastAsia="Arial" w:hAnsi="Arial" w:cs="Arial"/>
          <w:color w:val="00000A"/>
          <w:sz w:val="20"/>
          <w:szCs w:val="20"/>
        </w:rPr>
      </w:pPr>
      <w:r w:rsidRPr="00AE29A7">
        <w:rPr>
          <w:rFonts w:ascii="Arial" w:eastAsia="Arial" w:hAnsi="Arial" w:cs="Arial"/>
          <w:color w:val="00000A"/>
          <w:sz w:val="20"/>
          <w:szCs w:val="20"/>
        </w:rPr>
        <w:t xml:space="preserve">Punkty w ramach kryterium </w:t>
      </w:r>
      <w:r w:rsidR="00A07E7F">
        <w:rPr>
          <w:rFonts w:ascii="Arial" w:eastAsia="Arial" w:hAnsi="Arial" w:cs="Arial"/>
          <w:color w:val="00000A"/>
          <w:sz w:val="20"/>
          <w:szCs w:val="20"/>
        </w:rPr>
        <w:t>„</w:t>
      </w:r>
      <w:r w:rsidRPr="00AE29A7">
        <w:rPr>
          <w:rFonts w:ascii="Arial" w:eastAsia="Arial" w:hAnsi="Arial" w:cs="Arial"/>
          <w:color w:val="00000A"/>
          <w:sz w:val="20"/>
          <w:szCs w:val="20"/>
        </w:rPr>
        <w:t>automatyczny tryb niskiego zużycia energii w razie braku wykonywania czynności na urządzeniu</w:t>
      </w:r>
      <w:r w:rsidR="00A07E7F">
        <w:rPr>
          <w:rFonts w:ascii="Arial" w:eastAsia="Arial" w:hAnsi="Arial" w:cs="Arial"/>
          <w:color w:val="00000A"/>
          <w:sz w:val="20"/>
          <w:szCs w:val="20"/>
        </w:rPr>
        <w:t>”</w:t>
      </w:r>
      <w:r w:rsidRPr="00AE29A7">
        <w:rPr>
          <w:rFonts w:ascii="Arial" w:eastAsia="Arial" w:hAnsi="Arial" w:cs="Arial"/>
          <w:color w:val="00000A"/>
          <w:sz w:val="20"/>
          <w:szCs w:val="20"/>
        </w:rPr>
        <w:t xml:space="preserve"> będą przyznawane wg następującej </w:t>
      </w:r>
      <w:r w:rsidR="00A07E7F">
        <w:rPr>
          <w:rFonts w:ascii="Arial" w:eastAsia="Arial" w:hAnsi="Arial" w:cs="Arial"/>
          <w:color w:val="00000A"/>
          <w:sz w:val="20"/>
          <w:szCs w:val="20"/>
        </w:rPr>
        <w:t>zasady</w:t>
      </w:r>
      <w:r w:rsidRPr="00AE29A7">
        <w:rPr>
          <w:rFonts w:ascii="Arial" w:eastAsia="Arial" w:hAnsi="Arial" w:cs="Arial"/>
          <w:color w:val="00000A"/>
          <w:sz w:val="20"/>
          <w:szCs w:val="20"/>
        </w:rPr>
        <w:t xml:space="preserve">: </w:t>
      </w:r>
    </w:p>
    <w:p w14:paraId="320117AF" w14:textId="77777777" w:rsidR="00AE29A7" w:rsidRPr="00AE29A7" w:rsidRDefault="00AE29A7" w:rsidP="001D57ED">
      <w:pPr>
        <w:spacing w:line="360" w:lineRule="auto"/>
        <w:ind w:left="360"/>
        <w:jc w:val="center"/>
        <w:rPr>
          <w:rFonts w:ascii="Arial" w:eastAsia="Arial" w:hAnsi="Arial" w:cs="Arial"/>
          <w:color w:val="00000A"/>
        </w:rPr>
      </w:pPr>
    </w:p>
    <w:p w14:paraId="6EF66605" w14:textId="7238A75F" w:rsidR="00AE29A7" w:rsidRPr="00AE29A7" w:rsidRDefault="00A07E7F" w:rsidP="001D57ED">
      <w:pPr>
        <w:spacing w:line="360" w:lineRule="auto"/>
        <w:ind w:left="360"/>
        <w:jc w:val="center"/>
        <w:rPr>
          <w:rFonts w:ascii="Arial" w:eastAsia="Arial" w:hAnsi="Arial" w:cs="Arial"/>
          <w:color w:val="00000A"/>
        </w:rPr>
      </w:pPr>
      <w:r>
        <w:rPr>
          <w:rFonts w:ascii="Arial" w:eastAsia="Arial" w:hAnsi="Arial" w:cs="Arial"/>
          <w:color w:val="00000A"/>
        </w:rPr>
        <w:t>Spełnia</w:t>
      </w:r>
      <w:r w:rsidRPr="00AE29A7">
        <w:rPr>
          <w:rFonts w:ascii="Arial" w:eastAsia="Arial" w:hAnsi="Arial" w:cs="Arial"/>
          <w:color w:val="00000A"/>
        </w:rPr>
        <w:t xml:space="preserve"> </w:t>
      </w:r>
      <w:r w:rsidR="00AE29A7" w:rsidRPr="00AE29A7">
        <w:rPr>
          <w:rFonts w:ascii="Arial" w:eastAsia="Arial" w:hAnsi="Arial" w:cs="Arial"/>
          <w:color w:val="00000A"/>
        </w:rPr>
        <w:t>–</w:t>
      </w:r>
      <w:r w:rsidR="00D715F9">
        <w:rPr>
          <w:rFonts w:ascii="Arial" w:eastAsia="Arial" w:hAnsi="Arial" w:cs="Arial"/>
          <w:color w:val="00000A"/>
        </w:rPr>
        <w:t>1</w:t>
      </w:r>
      <w:r w:rsidR="00AE29A7" w:rsidRPr="00AE29A7">
        <w:rPr>
          <w:rFonts w:ascii="Arial" w:eastAsia="Arial" w:hAnsi="Arial" w:cs="Arial"/>
          <w:color w:val="00000A"/>
        </w:rPr>
        <w:t>0 pkt.</w:t>
      </w:r>
    </w:p>
    <w:p w14:paraId="0BFDE4D6" w14:textId="32F5E663" w:rsidR="00D24BEA" w:rsidRPr="00AE29A7" w:rsidRDefault="00AE29A7" w:rsidP="001D57ED">
      <w:pPr>
        <w:spacing w:line="360" w:lineRule="auto"/>
        <w:ind w:left="360"/>
        <w:jc w:val="center"/>
        <w:rPr>
          <w:rFonts w:ascii="Arial" w:eastAsia="Arial" w:hAnsi="Arial" w:cs="Arial"/>
          <w:color w:val="00000A"/>
        </w:rPr>
      </w:pPr>
      <w:r w:rsidRPr="00AE29A7">
        <w:rPr>
          <w:rFonts w:ascii="Arial" w:eastAsia="Arial" w:hAnsi="Arial" w:cs="Arial"/>
          <w:color w:val="00000A"/>
        </w:rPr>
        <w:t>Nie</w:t>
      </w:r>
      <w:r w:rsidR="00A07E7F">
        <w:rPr>
          <w:rFonts w:ascii="Arial" w:eastAsia="Arial" w:hAnsi="Arial" w:cs="Arial"/>
          <w:color w:val="00000A"/>
        </w:rPr>
        <w:t xml:space="preserve"> spełnia</w:t>
      </w:r>
      <w:r w:rsidRPr="00AE29A7">
        <w:rPr>
          <w:rFonts w:ascii="Arial" w:eastAsia="Arial" w:hAnsi="Arial" w:cs="Arial"/>
          <w:color w:val="00000A"/>
        </w:rPr>
        <w:t xml:space="preserve"> – 0 pkt.</w:t>
      </w:r>
    </w:p>
    <w:p w14:paraId="2640AB34" w14:textId="77777777" w:rsidR="00D24BEA" w:rsidRDefault="00D24BEA">
      <w:pPr>
        <w:pBdr>
          <w:top w:val="nil"/>
          <w:left w:val="nil"/>
          <w:bottom w:val="nil"/>
          <w:right w:val="nil"/>
          <w:between w:val="nil"/>
        </w:pBdr>
        <w:shd w:val="clear" w:color="auto" w:fill="FFFFFF"/>
        <w:spacing w:line="360" w:lineRule="auto"/>
        <w:jc w:val="both"/>
        <w:rPr>
          <w:rFonts w:ascii="Arial" w:eastAsia="Arial" w:hAnsi="Arial" w:cs="Arial"/>
          <w:color w:val="00000A"/>
        </w:rPr>
      </w:pPr>
    </w:p>
    <w:p w14:paraId="19F4ABFB" w14:textId="22E3A268" w:rsidR="00D24BEA" w:rsidRDefault="005B52EB">
      <w:pPr>
        <w:pBdr>
          <w:top w:val="nil"/>
          <w:left w:val="nil"/>
          <w:bottom w:val="nil"/>
          <w:right w:val="nil"/>
          <w:between w:val="nil"/>
        </w:pBdr>
        <w:spacing w:line="360" w:lineRule="auto"/>
        <w:jc w:val="both"/>
        <w:rPr>
          <w:rFonts w:ascii="Arial" w:eastAsia="Arial" w:hAnsi="Arial" w:cs="Arial"/>
          <w:color w:val="000000"/>
        </w:rPr>
      </w:pPr>
      <w:r>
        <w:rPr>
          <w:rFonts w:ascii="Arial" w:eastAsia="Arial" w:hAnsi="Arial" w:cs="Arial"/>
          <w:color w:val="000000"/>
        </w:rPr>
        <w:t>Oferta na realizację zamówienia może uzyskać maksymalnie 100 pkt. Zamawiający udzieli zamówienia oferentowi, którego oferta uzyska największą liczbę punktów.</w:t>
      </w:r>
    </w:p>
    <w:p w14:paraId="5A76779A" w14:textId="77777777" w:rsidR="00D24BEA" w:rsidRDefault="00D24BEA">
      <w:pPr>
        <w:pBdr>
          <w:top w:val="nil"/>
          <w:left w:val="nil"/>
          <w:bottom w:val="nil"/>
          <w:right w:val="nil"/>
          <w:between w:val="nil"/>
        </w:pBdr>
        <w:spacing w:line="360" w:lineRule="auto"/>
        <w:jc w:val="both"/>
        <w:rPr>
          <w:rFonts w:ascii="Arial" w:eastAsia="Arial" w:hAnsi="Arial" w:cs="Arial"/>
          <w:color w:val="000000"/>
        </w:rPr>
      </w:pPr>
    </w:p>
    <w:p w14:paraId="0DD72A5C" w14:textId="77777777" w:rsidR="00D24BEA" w:rsidRDefault="005B52EB" w:rsidP="00BB3402">
      <w:pPr>
        <w:numPr>
          <w:ilvl w:val="0"/>
          <w:numId w:val="33"/>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b/>
          <w:color w:val="00000A"/>
        </w:rPr>
        <w:t>Informacje dotyczące wyboru najkorzystniejszej oferty:</w:t>
      </w:r>
    </w:p>
    <w:p w14:paraId="1280D5FB" w14:textId="77777777" w:rsidR="00D24BEA" w:rsidRDefault="005B52EB">
      <w:pPr>
        <w:numPr>
          <w:ilvl w:val="0"/>
          <w:numId w:val="17"/>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Zamawiający udzieli zamówienia temu Oferentowi, którego oferta odpowiada wszystkim wyżej wymienionym wymaganiom i uzyska łącznie najwięcej punktów w oparciu o podane wyżej kryteria oceny ofert.</w:t>
      </w:r>
    </w:p>
    <w:p w14:paraId="739DA764" w14:textId="77777777" w:rsidR="00D24BEA" w:rsidRDefault="005B52EB">
      <w:pPr>
        <w:numPr>
          <w:ilvl w:val="0"/>
          <w:numId w:val="29"/>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O wyborze najkorzystniejszej oferty Zamawiający zawiadomi Oferentów w sposób odpowiadający publikacji zapytania ofertowego.</w:t>
      </w:r>
    </w:p>
    <w:p w14:paraId="022BA3CA" w14:textId="77777777" w:rsidR="00D24BEA" w:rsidRDefault="005B52EB">
      <w:pPr>
        <w:numPr>
          <w:ilvl w:val="0"/>
          <w:numId w:val="29"/>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W przypadku gdy wybrany wykonawca odstąpi od zawarcia umowy w sprawie zamówienia, zamawiający może zawrzeć umowę z wykonawcą, który w prawidłowo przeprowadzonym postępowaniu o udzielenie zamówienia uzyskał kolejną najwyższą liczbę punktów.</w:t>
      </w:r>
    </w:p>
    <w:p w14:paraId="5F37249E" w14:textId="77777777" w:rsidR="00D24BEA" w:rsidRDefault="00D24BEA">
      <w:pPr>
        <w:pBdr>
          <w:top w:val="nil"/>
          <w:left w:val="nil"/>
          <w:bottom w:val="nil"/>
          <w:right w:val="nil"/>
          <w:between w:val="nil"/>
        </w:pBdr>
        <w:shd w:val="clear" w:color="auto" w:fill="FFFFFF"/>
        <w:spacing w:line="360" w:lineRule="auto"/>
        <w:ind w:left="426"/>
        <w:jc w:val="both"/>
        <w:rPr>
          <w:rFonts w:ascii="Arial" w:eastAsia="Arial" w:hAnsi="Arial" w:cs="Arial"/>
          <w:color w:val="00000A"/>
        </w:rPr>
      </w:pPr>
    </w:p>
    <w:p w14:paraId="6184AFFE" w14:textId="77777777" w:rsidR="00D24BEA" w:rsidRDefault="005B52EB" w:rsidP="00BB3402">
      <w:pPr>
        <w:numPr>
          <w:ilvl w:val="0"/>
          <w:numId w:val="33"/>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b/>
          <w:color w:val="00000A"/>
        </w:rPr>
        <w:t>Informacja na temat zakresu wykluczenia z możliwości realizacji zamówienia.</w:t>
      </w:r>
    </w:p>
    <w:p w14:paraId="3A609803" w14:textId="0279DE34" w:rsidR="00D24BEA" w:rsidRDefault="005B52EB">
      <w:pPr>
        <w:numPr>
          <w:ilvl w:val="0"/>
          <w:numId w:val="18"/>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 xml:space="preserve">Z możliwości realizacji zamówienia wyłączone są podmioty, które są powiązane osobowo lub kapitałowo z Zamawiającym. Przez powiązania osobowe lub kapitałowe, rozumie się powiązania między </w:t>
      </w:r>
      <w:r w:rsidR="00A07E7F">
        <w:rPr>
          <w:rFonts w:ascii="Arial" w:eastAsia="Arial" w:hAnsi="Arial" w:cs="Arial"/>
          <w:color w:val="00000A"/>
        </w:rPr>
        <w:t xml:space="preserve">Zamawiającym </w:t>
      </w:r>
      <w:r>
        <w:rPr>
          <w:rFonts w:ascii="Arial" w:eastAsia="Arial" w:hAnsi="Arial" w:cs="Arial"/>
          <w:color w:val="00000A"/>
        </w:rPr>
        <w:t>a innym podmiotem, polegające na:</w:t>
      </w:r>
      <w:bookmarkStart w:id="10" w:name="bookmark=id.17dp8vu" w:colFirst="0" w:colLast="0"/>
      <w:bookmarkEnd w:id="10"/>
    </w:p>
    <w:p w14:paraId="1A45C922" w14:textId="77777777" w:rsidR="00231248" w:rsidRPr="00231248" w:rsidRDefault="00231248" w:rsidP="00231248">
      <w:p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sidRPr="00231248">
        <w:rPr>
          <w:rFonts w:ascii="Arial" w:eastAsia="Arial" w:hAnsi="Arial" w:cs="Arial"/>
          <w:color w:val="00000A"/>
        </w:rPr>
        <w:t>a) 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0241D2B4" w14:textId="77777777" w:rsidR="00231248" w:rsidRPr="00231248" w:rsidRDefault="00231248" w:rsidP="00231248">
      <w:p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sidRPr="00231248">
        <w:rPr>
          <w:rFonts w:ascii="Arial" w:eastAsia="Arial" w:hAnsi="Arial" w:cs="Arial"/>
          <w:color w:val="00000A"/>
        </w:rPr>
        <w:t xml:space="preserve">b) pozostawaniu w związku małżeńskim, w stosunku pokrewieństwa lub powinowactwa w linii prostej, pokrewieństwa lub powinowactwa w linii bocznej do drugiego stopnia, lub związaniu z tytułu przysposobienia, opieki lub kurateli albo pozostawaniu we wspólnym pożyciu z </w:t>
      </w:r>
      <w:r w:rsidRPr="00231248">
        <w:rPr>
          <w:rFonts w:ascii="Arial" w:eastAsia="Arial" w:hAnsi="Arial" w:cs="Arial"/>
          <w:color w:val="00000A"/>
        </w:rPr>
        <w:lastRenderedPageBreak/>
        <w:t>wykonawcą, jego zastępcą prawnym lub członkami organów zarządzających lub organów nadzorczych wykonawców ubiegających się o udzielenie zamówienia,</w:t>
      </w:r>
    </w:p>
    <w:p w14:paraId="32B1C836" w14:textId="323D0375" w:rsidR="00D24BEA" w:rsidRDefault="00231248" w:rsidP="00231248">
      <w:pPr>
        <w:pBdr>
          <w:top w:val="nil"/>
          <w:left w:val="nil"/>
          <w:bottom w:val="nil"/>
          <w:right w:val="nil"/>
          <w:between w:val="nil"/>
        </w:pBdr>
        <w:shd w:val="clear" w:color="auto" w:fill="FFFFFF"/>
        <w:spacing w:line="360" w:lineRule="auto"/>
        <w:ind w:left="720"/>
        <w:jc w:val="both"/>
        <w:rPr>
          <w:rFonts w:ascii="Arial" w:eastAsia="Arial" w:hAnsi="Arial" w:cs="Arial"/>
          <w:color w:val="00000A"/>
        </w:rPr>
      </w:pPr>
      <w:r w:rsidRPr="00231248">
        <w:rPr>
          <w:rFonts w:ascii="Arial" w:eastAsia="Arial" w:hAnsi="Arial" w:cs="Arial"/>
          <w:color w:val="00000A"/>
        </w:rPr>
        <w:t>c) pozostawaniu z wykonawcą w takim stosunku prawnym lub faktycznym, że istnieje uzasadniona wątpliwość co do ich bezstronności lub niezależności w związku z postępowaniem o udzielenie zamówienia.</w:t>
      </w:r>
    </w:p>
    <w:p w14:paraId="695A9149" w14:textId="77777777" w:rsidR="00D24BEA" w:rsidRDefault="005B52EB">
      <w:pPr>
        <w:numPr>
          <w:ilvl w:val="0"/>
          <w:numId w:val="5"/>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Z możliwości realizacji zamówienia wyłączone są podmioty, które:</w:t>
      </w:r>
    </w:p>
    <w:p w14:paraId="52849D45" w14:textId="7B847199" w:rsidR="00D24BEA" w:rsidRDefault="005B52EB">
      <w:pPr>
        <w:numPr>
          <w:ilvl w:val="1"/>
          <w:numId w:val="5"/>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 xml:space="preserve">podlegają wykluczeniu z postępowania na podstawie  art. 5k rozporządzenia Rady (UE) nr 833/2014 z dnia 31 lipca 2014 r. dotyczącego środków ograniczających w związku z działaniami Rosji destabilizującymi sytuację na Ukrainie (Dz. Urz. UE nr L 229 z 31.7.2014, str. 1; dalej: </w:t>
      </w:r>
      <w:r>
        <w:rPr>
          <w:rFonts w:ascii="Arial" w:eastAsia="Arial" w:hAnsi="Arial" w:cs="Arial"/>
          <w:b/>
          <w:color w:val="00000A"/>
        </w:rPr>
        <w:t>rozporządzenie 833/2014</w:t>
      </w:r>
      <w:r>
        <w:rPr>
          <w:rFonts w:ascii="Arial" w:eastAsia="Arial" w:hAnsi="Arial" w:cs="Arial"/>
          <w:color w:val="00000A"/>
        </w:rPr>
        <w:t xml:space="preserve">), </w:t>
      </w:r>
      <w:r w:rsidR="00315F10" w:rsidRPr="00315F10">
        <w:rPr>
          <w:rFonts w:ascii="Arial" w:eastAsia="Arial" w:hAnsi="Arial" w:cs="Arial"/>
          <w:color w:val="00000A"/>
        </w:rPr>
        <w:t>w brzmieniu nadanym rozporządzeniem Rady (UE) 2025/395 w sprawie zmiany rozporządzenia (UE) nr 833/2014 dotyczącego środków ograniczających w związku z działaniami Rosji destabilizującymi sytuację na Ukrainie (Dz.U. L, 2025/395, 24.2.2025, str. 1; dalej: rozporządzenie 2025/395)</w:t>
      </w:r>
      <w:r>
        <w:rPr>
          <w:rFonts w:ascii="Arial" w:eastAsia="Arial" w:hAnsi="Arial" w:cs="Arial"/>
          <w:color w:val="00000A"/>
        </w:rPr>
        <w:t>;</w:t>
      </w:r>
      <w:r>
        <w:rPr>
          <w:rFonts w:ascii="Calibri" w:eastAsia="Calibri" w:hAnsi="Calibri" w:cs="Calibri"/>
          <w:color w:val="000000"/>
          <w:sz w:val="22"/>
          <w:szCs w:val="22"/>
          <w:vertAlign w:val="superscript"/>
        </w:rPr>
        <w:footnoteReference w:id="1"/>
      </w:r>
    </w:p>
    <w:p w14:paraId="449254A8" w14:textId="77777777" w:rsidR="00D24BEA" w:rsidRDefault="005B52EB">
      <w:pPr>
        <w:numPr>
          <w:ilvl w:val="1"/>
          <w:numId w:val="5"/>
        </w:numPr>
        <w:pBdr>
          <w:top w:val="nil"/>
          <w:left w:val="nil"/>
          <w:bottom w:val="nil"/>
          <w:right w:val="nil"/>
          <w:between w:val="nil"/>
        </w:pBdr>
        <w:shd w:val="clear" w:color="auto" w:fill="FFFFFF"/>
        <w:spacing w:line="360" w:lineRule="auto"/>
        <w:jc w:val="both"/>
        <w:rPr>
          <w:rFonts w:ascii="Arial" w:eastAsia="Arial" w:hAnsi="Arial" w:cs="Arial"/>
          <w:b/>
          <w:color w:val="00000A"/>
        </w:rPr>
      </w:pPr>
      <w:r>
        <w:rPr>
          <w:rFonts w:ascii="Arial" w:eastAsia="Arial" w:hAnsi="Arial" w:cs="Arial"/>
          <w:color w:val="00000A"/>
        </w:rPr>
        <w:t>zachodzą w stosunku do nich przesłanki wykluczenia z postępowania na podstawie art. 7 ust. 1 ustawy z dnia 13 kwietnia 2022 r.</w:t>
      </w:r>
      <w:r>
        <w:rPr>
          <w:rFonts w:ascii="Arial" w:eastAsia="Arial" w:hAnsi="Arial" w:cs="Arial"/>
          <w:i/>
          <w:color w:val="00000A"/>
        </w:rPr>
        <w:t xml:space="preserve"> o szczególnych rozwiązaniach w zakresie przeciwdziałania wspieraniu agresji na Ukrainę oraz służących ochronie bezpieczeństwa narodowego </w:t>
      </w:r>
      <w:r>
        <w:rPr>
          <w:rFonts w:ascii="Arial" w:eastAsia="Arial" w:hAnsi="Arial" w:cs="Arial"/>
          <w:color w:val="00000A"/>
        </w:rPr>
        <w:t>(Dz. U. poz. 835)</w:t>
      </w:r>
      <w:r>
        <w:rPr>
          <w:rFonts w:ascii="Arial" w:eastAsia="Arial" w:hAnsi="Arial" w:cs="Arial"/>
          <w:i/>
          <w:color w:val="00000A"/>
        </w:rPr>
        <w:t>.</w:t>
      </w:r>
      <w:r>
        <w:rPr>
          <w:rFonts w:ascii="Calibri" w:eastAsia="Calibri" w:hAnsi="Calibri" w:cs="Calibri"/>
          <w:color w:val="000000"/>
          <w:sz w:val="22"/>
          <w:szCs w:val="22"/>
          <w:vertAlign w:val="superscript"/>
        </w:rPr>
        <w:footnoteReference w:id="2"/>
      </w:r>
    </w:p>
    <w:p w14:paraId="3CC67CC9" w14:textId="77777777" w:rsidR="00D24BEA" w:rsidRDefault="00D24BEA">
      <w:pPr>
        <w:pBdr>
          <w:top w:val="nil"/>
          <w:left w:val="nil"/>
          <w:bottom w:val="nil"/>
          <w:right w:val="nil"/>
          <w:between w:val="nil"/>
        </w:pBdr>
        <w:shd w:val="clear" w:color="auto" w:fill="FFFFFF"/>
        <w:spacing w:line="360" w:lineRule="auto"/>
        <w:jc w:val="both"/>
        <w:rPr>
          <w:rFonts w:ascii="Arial" w:eastAsia="Arial" w:hAnsi="Arial" w:cs="Arial"/>
          <w:b/>
          <w:color w:val="00000A"/>
        </w:rPr>
      </w:pPr>
    </w:p>
    <w:p w14:paraId="25ADF700" w14:textId="77777777" w:rsidR="00D24BEA" w:rsidRDefault="005B52EB">
      <w:p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b/>
          <w:color w:val="00000A"/>
        </w:rPr>
        <w:t xml:space="preserve"> 9. Warunki dokonania zmiany umowy:</w:t>
      </w:r>
      <w:bookmarkStart w:id="11" w:name="bookmark=id.3rdcrjn" w:colFirst="0" w:colLast="0"/>
      <w:bookmarkEnd w:id="11"/>
    </w:p>
    <w:p w14:paraId="1DE97585" w14:textId="77777777" w:rsidR="00D24BEA" w:rsidRDefault="005B52EB">
      <w:p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Zamawiający zastrzega sobie możliwość dokonania zmiany umowy zawartej w wyniku przeprowadzenia Zapytania Ofertowego, w następujących przypadkach:</w:t>
      </w:r>
    </w:p>
    <w:p w14:paraId="204E43D6" w14:textId="77777777" w:rsidR="00D24BEA" w:rsidRDefault="005B52EB">
      <w:pPr>
        <w:numPr>
          <w:ilvl w:val="0"/>
          <w:numId w:val="20"/>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 xml:space="preserve">w wyniku zaistnienia przyczyn, niezależnych od Zamawiającego oraz Wykonawcy (przy dochowaniu przez niego należytej staranności) skutkujących niemożliwością lub znacznymi </w:t>
      </w:r>
      <w:r>
        <w:rPr>
          <w:rFonts w:ascii="Arial" w:eastAsia="Arial" w:hAnsi="Arial" w:cs="Arial"/>
          <w:color w:val="00000A"/>
        </w:rPr>
        <w:lastRenderedPageBreak/>
        <w:t>opóźnieniami w realizacji zamówienia a w szczególności czasowy brak dostępności na rynku zasobów potrzebnych do realizacji przedmiotu zamówienia,</w:t>
      </w:r>
    </w:p>
    <w:p w14:paraId="758D3E62" w14:textId="77777777"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wystąpienie siły wyższej, uniemożliwiającej wykonanie przedmiotu zamówienia w terminach określonych w umowie. „Siła wyższa” oznacza wydarzenia zewnętrzne, nieprzewidywalne, nieoczekiwane i poza kontrolą Stron, występujące po podpisaniu Umowy, a powodujące niemożliwość wywiązania się z Umowy,</w:t>
      </w:r>
    </w:p>
    <w:p w14:paraId="469F270B" w14:textId="77777777"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w przypadku zmian w harmonogramie realizacji projektu, w szczególności w przypadku wystąpienia konieczności wydłużenia/przesunięcia terminów realizacji poszczególnych zadań i etapów, spowodowana obiektywnymi czynnikami, niezależnymi od Zamawiającego i Wykonawcy, uniemożliwiającymi realizację zamówienia w pierwotnie określonych terminach, mającymi wpływ na jakość realizacji przedmiotu umowy,</w:t>
      </w:r>
    </w:p>
    <w:p w14:paraId="62A9AB22" w14:textId="77777777"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w przypadku wystąpienia okoliczności niezależnych od Wykonawcy, na jego uzasadniony wniosek, pod warunkiem, że zmiana ta wynika z okoliczności, których Wykonawca nie mógł przewidzieć na etapie składania oferty i nie jest przez niego zawiniona,</w:t>
      </w:r>
    </w:p>
    <w:p w14:paraId="221724E6" w14:textId="77777777"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0"/>
        </w:rPr>
      </w:pPr>
      <w:r>
        <w:rPr>
          <w:rFonts w:ascii="Arial" w:eastAsia="Arial" w:hAnsi="Arial" w:cs="Arial"/>
          <w:color w:val="00000A"/>
        </w:rPr>
        <w:t>w przypadku konieczności wprowadzenia zmian, których Zamawiający nie mógł przewidzieć w chwili zawarcia umowy, o czas niezbędny do wprowadzenia tych zmian,</w:t>
      </w:r>
    </w:p>
    <w:p w14:paraId="5EB397C3" w14:textId="77777777"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zmian powszechnie obowiązujących przepisów prawa w zakresie mającym wpływ na realizację umowy,</w:t>
      </w:r>
    </w:p>
    <w:p w14:paraId="2AD1EEA8" w14:textId="77777777"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 xml:space="preserve">powstania rozbieżności lub niejasności w rozumieniu pojęć użytych w umowie, których nie będzie można usunąć w inny sposób, a zmiana będzie umożliwiać usunięcie rozbieżności </w:t>
      </w:r>
      <w:r>
        <w:rPr>
          <w:rFonts w:ascii="Arial" w:eastAsia="Arial" w:hAnsi="Arial" w:cs="Arial"/>
          <w:color w:val="00000A"/>
        </w:rPr>
        <w:br/>
        <w:t>i doprecyzowanie umowy w celu jednoznacznej interpretacji jej postanowień przez strony, przy jednoczesnym braku zmiany charakteru umowy;</w:t>
      </w:r>
    </w:p>
    <w:p w14:paraId="52BD5C33" w14:textId="591220D9"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 xml:space="preserve">zmiana nie prowadzi do zmiany ogólnego charakteru umowy, a łączna wartość zmian jest mniejsza niż </w:t>
      </w:r>
      <w:r w:rsidR="003722F2">
        <w:rPr>
          <w:rFonts w:ascii="Arial" w:eastAsia="Arial" w:hAnsi="Arial" w:cs="Arial"/>
          <w:color w:val="00000A"/>
        </w:rPr>
        <w:t xml:space="preserve">143 </w:t>
      </w:r>
      <w:r>
        <w:rPr>
          <w:rFonts w:ascii="Arial" w:eastAsia="Arial" w:hAnsi="Arial" w:cs="Arial"/>
          <w:color w:val="00000A"/>
        </w:rPr>
        <w:t>000 EUR i jednocześnie jest mniejsza od 10% wartości zamówienia określonej pierwotnie w umowie;</w:t>
      </w:r>
    </w:p>
    <w:p w14:paraId="45870112" w14:textId="77777777"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zmiany dotyczą realizacji dodatkowych usług lub od dotychczasowego wykonawcy, nieobjętych zamówieniem podstawowym, o ile stały się niezbędne i zostały spełnione łącznie następujące warunki:</w:t>
      </w:r>
    </w:p>
    <w:p w14:paraId="6740E2A2" w14:textId="77777777" w:rsidR="00D24BEA" w:rsidRDefault="005B52EB">
      <w:pPr>
        <w:numPr>
          <w:ilvl w:val="0"/>
          <w:numId w:val="2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zmiana wykonawcy nie może zostać dokonana z powodów ekonomicznych lub technicznych, w szczególności dotyczących zamienności lub interoperacyjności sprzętu, usług lub instalacji, zamówionych w ramach zamówienia podstawowego,</w:t>
      </w:r>
    </w:p>
    <w:p w14:paraId="3F434B8D" w14:textId="77777777" w:rsidR="00D24BEA" w:rsidRDefault="005B52EB">
      <w:pPr>
        <w:numPr>
          <w:ilvl w:val="0"/>
          <w:numId w:val="6"/>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zmiana wykonawcy spowodowałaby istotną niedogodność lub znaczne zwiększenie kosztów dla zamawiającego,</w:t>
      </w:r>
    </w:p>
    <w:p w14:paraId="13B62CE1" w14:textId="77777777" w:rsidR="00D24BEA" w:rsidRDefault="005B52EB">
      <w:pPr>
        <w:numPr>
          <w:ilvl w:val="0"/>
          <w:numId w:val="6"/>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wartość zmian nie przekracza 50% wartości zamówienia określonej pierwotnie w umowie,</w:t>
      </w:r>
    </w:p>
    <w:p w14:paraId="4EE4603F" w14:textId="77777777"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zmiana nie prowadzi do zmiany ogólnego charakteru umowy i zostały spełnione łącznie następujące warunki:</w:t>
      </w:r>
    </w:p>
    <w:p w14:paraId="2A4D26AE" w14:textId="77777777" w:rsidR="00D24BEA" w:rsidRDefault="005B52EB">
      <w:pPr>
        <w:numPr>
          <w:ilvl w:val="0"/>
          <w:numId w:val="22"/>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konieczność zmiany umowy spowodowana jest okolicznościami, których zamawiający, działając z należytą starannością, nie mógł przewidzieć,</w:t>
      </w:r>
    </w:p>
    <w:p w14:paraId="6CD1BA39" w14:textId="77777777" w:rsidR="00D24BEA" w:rsidRDefault="005B52EB">
      <w:pPr>
        <w:numPr>
          <w:ilvl w:val="0"/>
          <w:numId w:val="7"/>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wartość zmian nie przekracza 50% wartości zamówienia określonej pierwotnie w umowie,</w:t>
      </w:r>
    </w:p>
    <w:p w14:paraId="44E214D1" w14:textId="77777777" w:rsidR="00D24BEA" w:rsidRDefault="005B52EB">
      <w:pPr>
        <w:numPr>
          <w:ilvl w:val="0"/>
          <w:numId w:val="31"/>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lastRenderedPageBreak/>
        <w:t>wykonawcę, któremu zamawiający udzielił zamówienia, ma zastąpić nowy wykonawca:</w:t>
      </w:r>
    </w:p>
    <w:p w14:paraId="3045765C" w14:textId="77777777" w:rsidR="00D24BEA" w:rsidRDefault="005B52EB">
      <w:pPr>
        <w:numPr>
          <w:ilvl w:val="0"/>
          <w:numId w:val="23"/>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w wyniku sukcesji, wstępując w prawa i obowiązki wykonawcy, w następstwie przejęcia, połączenia, podziału, przekształcenia, upadłości, restrukturyzacji, dziedziczenia lub nabycia dotychczasowego wykonawcy lub jego przedsiębiorstwa, o ile nowy wykonawca spełnia warunki udziału w postępowaniu oraz nie pociąga to za sobą innych istotnych zmian umowy, a także nie ma na celu uniknięcia stosowania zasady konkurencyjności, lub</w:t>
      </w:r>
    </w:p>
    <w:p w14:paraId="73DA787E" w14:textId="772FC83F" w:rsidR="00D24BEA" w:rsidRDefault="005B52EB">
      <w:pPr>
        <w:numPr>
          <w:ilvl w:val="0"/>
          <w:numId w:val="8"/>
        </w:numPr>
        <w:pBdr>
          <w:top w:val="nil"/>
          <w:left w:val="nil"/>
          <w:bottom w:val="nil"/>
          <w:right w:val="nil"/>
          <w:between w:val="nil"/>
        </w:pBdr>
        <w:shd w:val="clear" w:color="auto" w:fill="FFFFFF"/>
        <w:spacing w:line="360" w:lineRule="auto"/>
        <w:jc w:val="both"/>
        <w:rPr>
          <w:rFonts w:ascii="Arial" w:eastAsia="Arial" w:hAnsi="Arial" w:cs="Arial"/>
          <w:color w:val="00000A"/>
        </w:rPr>
      </w:pPr>
      <w:r>
        <w:rPr>
          <w:rFonts w:ascii="Arial" w:eastAsia="Arial" w:hAnsi="Arial" w:cs="Arial"/>
          <w:color w:val="00000A"/>
        </w:rPr>
        <w:t>w wyniku przejęcia przez zamawiającego zobowiązań wykonawcy względem jego podwykonawców – w przypadku zmiany podwykonawcy, zamawiający może zawrzeć umowę z nowym podwykonawcą bez zmiany warunków realizacji zamówienia z uwzględnieniem dokonanych płatności z tytułu dotychczas zrealizowanych prac.</w:t>
      </w:r>
    </w:p>
    <w:p w14:paraId="1F4D6825" w14:textId="77777777" w:rsidR="00D24BEA" w:rsidRDefault="00D24BEA">
      <w:pPr>
        <w:pBdr>
          <w:top w:val="nil"/>
          <w:left w:val="nil"/>
          <w:bottom w:val="nil"/>
          <w:right w:val="nil"/>
          <w:between w:val="nil"/>
        </w:pBdr>
        <w:shd w:val="clear" w:color="auto" w:fill="FFFFFF"/>
        <w:spacing w:line="360" w:lineRule="auto"/>
        <w:ind w:left="567"/>
        <w:jc w:val="both"/>
        <w:rPr>
          <w:rFonts w:ascii="Arial" w:eastAsia="Arial" w:hAnsi="Arial" w:cs="Arial"/>
          <w:color w:val="00000A"/>
        </w:rPr>
      </w:pPr>
    </w:p>
    <w:p w14:paraId="77A11C58" w14:textId="77777777" w:rsidR="00D24BEA" w:rsidRDefault="005B52EB">
      <w:p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b/>
          <w:color w:val="00000A"/>
        </w:rPr>
        <w:t>10. Zastrzeżenia</w:t>
      </w:r>
    </w:p>
    <w:p w14:paraId="7AC9520D" w14:textId="6787DD1F" w:rsidR="00D24BEA" w:rsidRDefault="005B52EB">
      <w:pPr>
        <w:numPr>
          <w:ilvl w:val="0"/>
          <w:numId w:val="25"/>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 xml:space="preserve">Zamawiający zastrzega, iż w umowie zawartej z wybranym Wykonawcą przewidziane zostaną kary umowne za </w:t>
      </w:r>
      <w:r w:rsidR="003722F2">
        <w:rPr>
          <w:rFonts w:ascii="Arial" w:eastAsia="Arial" w:hAnsi="Arial" w:cs="Arial"/>
          <w:color w:val="00000A"/>
        </w:rPr>
        <w:t xml:space="preserve">zwłokę </w:t>
      </w:r>
      <w:r>
        <w:rPr>
          <w:rFonts w:ascii="Arial" w:eastAsia="Arial" w:hAnsi="Arial" w:cs="Arial"/>
          <w:color w:val="00000A"/>
        </w:rPr>
        <w:t xml:space="preserve">w realizacji zamówienia w wysokości 0,1% wartości kontraktu netto za każdy dzień </w:t>
      </w:r>
      <w:r w:rsidR="003722F2">
        <w:rPr>
          <w:rFonts w:ascii="Arial" w:eastAsia="Arial" w:hAnsi="Arial" w:cs="Arial"/>
          <w:color w:val="00000A"/>
        </w:rPr>
        <w:t xml:space="preserve">zwłoki </w:t>
      </w:r>
      <w:r>
        <w:rPr>
          <w:rFonts w:ascii="Arial" w:eastAsia="Arial" w:hAnsi="Arial" w:cs="Arial"/>
          <w:color w:val="00000A"/>
        </w:rPr>
        <w:t>w realizacji zamówienia, nie więcej niż 10% wartości kontraktu netto, na co Wykonawca wyraża zgodę składając ofertę na niniejsze zapytanie.</w:t>
      </w:r>
    </w:p>
    <w:p w14:paraId="185DC71E" w14:textId="77777777" w:rsidR="00D24BEA" w:rsidRDefault="005B52EB">
      <w:pPr>
        <w:numPr>
          <w:ilvl w:val="0"/>
          <w:numId w:val="32"/>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Oferent ponosi wszelkie koszty własne związane z przygotowaniem i złożeniem oferty, niezależnie od wyniku postępowania.</w:t>
      </w:r>
    </w:p>
    <w:p w14:paraId="60AC9041" w14:textId="77777777" w:rsidR="00D24BEA" w:rsidRDefault="005B52EB">
      <w:pPr>
        <w:numPr>
          <w:ilvl w:val="0"/>
          <w:numId w:val="32"/>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Zamawiający zastrzega sobie prawo do zmiany zapytania ofertowego i formularza ofertowego w przypadku błędów w zapytaniu ofertowym, konieczności dokonania uzupełnień w takim przypadku Zamawiający:</w:t>
      </w:r>
    </w:p>
    <w:p w14:paraId="5726FCF5" w14:textId="77777777" w:rsidR="00D24BEA" w:rsidRDefault="005B52EB">
      <w:pPr>
        <w:pBdr>
          <w:top w:val="nil"/>
          <w:left w:val="nil"/>
          <w:bottom w:val="nil"/>
          <w:right w:val="nil"/>
          <w:between w:val="nil"/>
        </w:pBdr>
        <w:spacing w:line="360" w:lineRule="auto"/>
        <w:ind w:left="720"/>
        <w:jc w:val="both"/>
        <w:rPr>
          <w:rFonts w:ascii="Arial" w:eastAsia="Arial" w:hAnsi="Arial" w:cs="Arial"/>
          <w:color w:val="00000A"/>
        </w:rPr>
      </w:pPr>
      <w:r>
        <w:rPr>
          <w:rFonts w:ascii="Arial" w:eastAsia="Arial" w:hAnsi="Arial" w:cs="Arial"/>
          <w:color w:val="00000A"/>
        </w:rPr>
        <w:t>- informuje w zapytaniu ofertowym o zakresie zmian,</w:t>
      </w:r>
    </w:p>
    <w:p w14:paraId="0DC319B3" w14:textId="77777777" w:rsidR="00D24BEA" w:rsidRDefault="005B52EB">
      <w:pPr>
        <w:pBdr>
          <w:top w:val="nil"/>
          <w:left w:val="nil"/>
          <w:bottom w:val="nil"/>
          <w:right w:val="nil"/>
          <w:between w:val="nil"/>
        </w:pBdr>
        <w:spacing w:line="360" w:lineRule="auto"/>
        <w:ind w:left="720"/>
        <w:jc w:val="both"/>
        <w:rPr>
          <w:rFonts w:ascii="Arial" w:eastAsia="Arial" w:hAnsi="Arial" w:cs="Arial"/>
          <w:color w:val="00000A"/>
        </w:rPr>
      </w:pPr>
      <w:r>
        <w:rPr>
          <w:rFonts w:ascii="Arial" w:eastAsia="Arial" w:hAnsi="Arial" w:cs="Arial"/>
          <w:color w:val="00000A"/>
        </w:rPr>
        <w:t>- przedłuża termin składania ofert o czas niezbędny do wprowadzenia zmian w ofertach, jeżeli jest to konieczne z uwagi na zakres wprowadzonych zmian.</w:t>
      </w:r>
    </w:p>
    <w:p w14:paraId="10BDA193" w14:textId="77777777" w:rsidR="00D24BEA" w:rsidRDefault="005B52EB">
      <w:pPr>
        <w:numPr>
          <w:ilvl w:val="0"/>
          <w:numId w:val="26"/>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W trakcie oceny ofert Zamawiający może wzywać Oferentów do złożenia wyjaśnień lub uzupełnień dotyczących złożonych przez nich ofert. W przypadku, gdy nie będzie możliwa komunikacja za pomocą BK2021, korespondencja odbędzie się drogą mailową.</w:t>
      </w:r>
    </w:p>
    <w:p w14:paraId="55EC4B0F" w14:textId="77777777" w:rsidR="00D24BEA" w:rsidRDefault="005B52EB">
      <w:pPr>
        <w:numPr>
          <w:ilvl w:val="0"/>
          <w:numId w:val="32"/>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Kończąc procedurę oceny ofert Zamawiający podejmie decyzję o wyborze najkorzystniejszej oferty.</w:t>
      </w:r>
    </w:p>
    <w:p w14:paraId="6508634D" w14:textId="77777777" w:rsidR="00D24BEA" w:rsidRDefault="005B52EB">
      <w:pPr>
        <w:numPr>
          <w:ilvl w:val="0"/>
          <w:numId w:val="32"/>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Złożenie oferty w ramach Zapytania Ofertowego jest jednoznaczne z zaakceptowaniem zasad określonych w zapytaniu ofertowym.</w:t>
      </w:r>
    </w:p>
    <w:p w14:paraId="0DD66D8C" w14:textId="2AC48C62" w:rsidR="00D24BEA" w:rsidRDefault="005B52EB">
      <w:pPr>
        <w:numPr>
          <w:ilvl w:val="0"/>
          <w:numId w:val="32"/>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Zamawiający w uzasadnionym przypadku ma prawo do anulowania zapytania ofertowego w każdym momencie postępowania.</w:t>
      </w:r>
    </w:p>
    <w:p w14:paraId="76354EE6" w14:textId="77777777" w:rsidR="00D24BEA" w:rsidRDefault="005B52EB">
      <w:pPr>
        <w:numPr>
          <w:ilvl w:val="0"/>
          <w:numId w:val="32"/>
        </w:numPr>
        <w:pBdr>
          <w:top w:val="nil"/>
          <w:left w:val="nil"/>
          <w:bottom w:val="nil"/>
          <w:right w:val="nil"/>
          <w:between w:val="nil"/>
        </w:pBdr>
        <w:spacing w:line="360" w:lineRule="auto"/>
        <w:jc w:val="both"/>
        <w:rPr>
          <w:rFonts w:ascii="Arial" w:eastAsia="Arial" w:hAnsi="Arial" w:cs="Arial"/>
          <w:color w:val="00000A"/>
        </w:rPr>
      </w:pPr>
      <w:r>
        <w:rPr>
          <w:rFonts w:ascii="Arial" w:eastAsia="Arial" w:hAnsi="Arial" w:cs="Arial"/>
          <w:color w:val="00000A"/>
        </w:rPr>
        <w:t xml:space="preserve">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w:t>
      </w:r>
      <w:r>
        <w:rPr>
          <w:rFonts w:ascii="Arial" w:eastAsia="Arial" w:hAnsi="Arial" w:cs="Arial"/>
          <w:color w:val="00000A"/>
        </w:rPr>
        <w:lastRenderedPageBreak/>
        <w:t>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w:t>
      </w:r>
      <w:r>
        <w:rPr>
          <w:rFonts w:ascii="Arial" w:eastAsia="Arial" w:hAnsi="Arial" w:cs="Arial"/>
          <w:color w:val="FF0000"/>
        </w:rPr>
        <w:t>.</w:t>
      </w:r>
    </w:p>
    <w:p w14:paraId="7620D2D9" w14:textId="77777777" w:rsidR="00D24BEA" w:rsidRDefault="00D24BEA">
      <w:pPr>
        <w:pBdr>
          <w:top w:val="nil"/>
          <w:left w:val="nil"/>
          <w:bottom w:val="nil"/>
          <w:right w:val="nil"/>
          <w:between w:val="nil"/>
        </w:pBdr>
        <w:spacing w:line="360" w:lineRule="auto"/>
        <w:ind w:left="720"/>
        <w:jc w:val="both"/>
        <w:rPr>
          <w:rFonts w:ascii="Arial" w:eastAsia="Arial" w:hAnsi="Arial" w:cs="Arial"/>
          <w:color w:val="00000A"/>
        </w:rPr>
      </w:pPr>
    </w:p>
    <w:p w14:paraId="6445D46D" w14:textId="77777777" w:rsidR="00D24BEA" w:rsidRDefault="005B52EB">
      <w:pPr>
        <w:pBdr>
          <w:top w:val="nil"/>
          <w:left w:val="nil"/>
          <w:bottom w:val="nil"/>
          <w:right w:val="nil"/>
          <w:between w:val="nil"/>
        </w:pBdr>
        <w:spacing w:line="360" w:lineRule="auto"/>
        <w:ind w:left="284"/>
        <w:jc w:val="both"/>
        <w:rPr>
          <w:rFonts w:ascii="Arial" w:eastAsia="Arial" w:hAnsi="Arial" w:cs="Arial"/>
          <w:color w:val="00000A"/>
        </w:rPr>
      </w:pPr>
      <w:r>
        <w:rPr>
          <w:rFonts w:ascii="Arial" w:eastAsia="Arial" w:hAnsi="Arial" w:cs="Arial"/>
          <w:b/>
          <w:color w:val="00000A"/>
        </w:rPr>
        <w:t>Załączniki:</w:t>
      </w:r>
    </w:p>
    <w:p w14:paraId="65F354B4" w14:textId="77777777" w:rsidR="00D24BEA" w:rsidRDefault="005B52EB">
      <w:pPr>
        <w:pBdr>
          <w:top w:val="nil"/>
          <w:left w:val="nil"/>
          <w:bottom w:val="nil"/>
          <w:right w:val="nil"/>
          <w:between w:val="nil"/>
        </w:pBdr>
        <w:spacing w:line="360" w:lineRule="auto"/>
        <w:ind w:left="284"/>
        <w:jc w:val="both"/>
        <w:rPr>
          <w:rFonts w:ascii="Calibri" w:eastAsia="Calibri" w:hAnsi="Calibri" w:cs="Calibri"/>
          <w:color w:val="000000"/>
          <w:sz w:val="22"/>
          <w:szCs w:val="22"/>
        </w:rPr>
      </w:pPr>
      <w:r>
        <w:rPr>
          <w:rFonts w:ascii="Arial" w:eastAsia="Arial" w:hAnsi="Arial" w:cs="Arial"/>
          <w:color w:val="00000A"/>
        </w:rPr>
        <w:t>1. Formularz ofertowy</w:t>
      </w:r>
    </w:p>
    <w:p w14:paraId="430567F0" w14:textId="77777777" w:rsidR="00D24BEA" w:rsidRDefault="00D24BEA">
      <w:pPr>
        <w:pBdr>
          <w:top w:val="nil"/>
          <w:left w:val="nil"/>
          <w:bottom w:val="nil"/>
          <w:right w:val="nil"/>
          <w:between w:val="nil"/>
        </w:pBdr>
        <w:shd w:val="clear" w:color="auto" w:fill="FFFFFF"/>
        <w:spacing w:line="360" w:lineRule="auto"/>
        <w:jc w:val="both"/>
        <w:rPr>
          <w:rFonts w:ascii="Calibri" w:eastAsia="Calibri" w:hAnsi="Calibri" w:cs="Calibri"/>
          <w:color w:val="000000"/>
          <w:sz w:val="22"/>
          <w:szCs w:val="22"/>
        </w:rPr>
      </w:pPr>
    </w:p>
    <w:sectPr w:rsidR="00D24BEA">
      <w:headerReference w:type="even" r:id="rId9"/>
      <w:headerReference w:type="default" r:id="rId10"/>
      <w:footerReference w:type="even" r:id="rId11"/>
      <w:footerReference w:type="default" r:id="rId12"/>
      <w:headerReference w:type="first" r:id="rId13"/>
      <w:footerReference w:type="first" r:id="rId14"/>
      <w:pgSz w:w="11906" w:h="16838"/>
      <w:pgMar w:top="1560" w:right="1417" w:bottom="1134" w:left="1417" w:header="720" w:footer="708"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21BA69" w14:textId="77777777" w:rsidR="005B3C90" w:rsidRDefault="005B3C90">
      <w:r>
        <w:separator/>
      </w:r>
    </w:p>
  </w:endnote>
  <w:endnote w:type="continuationSeparator" w:id="0">
    <w:p w14:paraId="16E48735" w14:textId="77777777" w:rsidR="005B3C90" w:rsidRDefault="005B3C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Noto Sans Symbols">
    <w:altName w:val="Calibri"/>
    <w:charset w:val="00"/>
    <w:family w:val="auto"/>
    <w:pitch w:val="default"/>
    <w:embedRegular r:id="rId1" w:fontKey="{B8379FDE-CD18-40C5-A4C7-EF86FFD2D1D2}"/>
  </w:font>
  <w:font w:name="Arimo">
    <w:charset w:val="00"/>
    <w:family w:val="auto"/>
    <w:pitch w:val="default"/>
    <w:embedRegular r:id="rId2" w:fontKey="{96822E8D-D2A1-4250-BDB8-38ED4D99DD75}"/>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embedRegular r:id="rId3" w:fontKey="{7E99F811-E1FE-43C0-BD2A-3A7897C7511A}"/>
    <w:embedBold r:id="rId4" w:fontKey="{6475A75B-0C9E-4540-9460-2D0D4CAC31DC}"/>
  </w:font>
  <w:font w:name="Arial Unicode MS">
    <w:panose1 w:val="020B0604020202020204"/>
    <w:charset w:val="80"/>
    <w:family w:val="swiss"/>
    <w:pitch w:val="variable"/>
    <w:sig w:usb0="F7FFAFFF" w:usb1="E9DFFFFF" w:usb2="0000003F" w:usb3="00000000" w:csb0="003F01FF" w:csb1="00000000"/>
  </w:font>
  <w:font w:name="Helvetica Neue">
    <w:altName w:val="Arial"/>
    <w:charset w:val="00"/>
    <w:family w:val="auto"/>
    <w:pitch w:val="variable"/>
    <w:sig w:usb0="00000003" w:usb1="500079DB" w:usb2="00000010" w:usb3="00000000" w:csb0="00000001" w:csb1="00000000"/>
  </w:font>
  <w:font w:name="Calibri">
    <w:panose1 w:val="020F0502020204030204"/>
    <w:charset w:val="EE"/>
    <w:family w:val="swiss"/>
    <w:pitch w:val="variable"/>
    <w:sig w:usb0="E00002FF" w:usb1="4000ACFF" w:usb2="00000001" w:usb3="00000000" w:csb0="0000019F" w:csb1="00000000"/>
    <w:embedRegular r:id="rId5" w:fontKey="{EB45EC89-3336-4E57-AF52-03B3D817C2A5}"/>
    <w:embedBold r:id="rId6" w:fontKey="{35976004-E674-4D0A-93EA-8734BD9E2D10}"/>
    <w:embedItalic r:id="rId7" w:fontKey="{3DE8468C-596E-46E4-AF8B-08FC7C2210E4}"/>
  </w:font>
  <w:font w:name="Segoe UI">
    <w:panose1 w:val="020B0502040204020203"/>
    <w:charset w:val="EE"/>
    <w:family w:val="swiss"/>
    <w:pitch w:val="variable"/>
    <w:sig w:usb0="E10022FF" w:usb1="C000E47F" w:usb2="00000029" w:usb3="00000000" w:csb0="000001DF" w:csb1="00000000"/>
    <w:embedRegular r:id="rId8" w:fontKey="{D170530C-9179-4580-ACD3-96AE9DA3DA1A}"/>
  </w:font>
  <w:font w:name="Microsoft YaHei">
    <w:panose1 w:val="020B0503020204020204"/>
    <w:charset w:val="86"/>
    <w:family w:val="swiss"/>
    <w:pitch w:val="variable"/>
    <w:sig w:usb0="80000287" w:usb1="280F3C52" w:usb2="00000016" w:usb3="00000000" w:csb0="0004001F" w:csb1="00000000"/>
  </w:font>
  <w:font w:name="Cambria">
    <w:panose1 w:val="02040503050406030204"/>
    <w:charset w:val="EE"/>
    <w:family w:val="roman"/>
    <w:pitch w:val="variable"/>
    <w:sig w:usb0="E00002FF" w:usb1="400004FF" w:usb2="00000000" w:usb3="00000000" w:csb0="0000019F" w:csb1="00000000"/>
    <w:embedRegular r:id="rId9" w:fontKey="{ED05A1D5-B1E8-4AE9-8BE1-98C1148757C0}"/>
  </w:font>
  <w:font w:name="Georgia">
    <w:panose1 w:val="02040502050405020303"/>
    <w:charset w:val="EE"/>
    <w:family w:val="roman"/>
    <w:pitch w:val="variable"/>
    <w:sig w:usb0="00000287" w:usb1="00000000" w:usb2="00000000" w:usb3="00000000" w:csb0="0000009F" w:csb1="00000000"/>
    <w:embedRegular r:id="rId10" w:fontKey="{F8D8A2BA-7E6E-411D-845B-07C37CAE075A}"/>
    <w:embedItalic r:id="rId11" w:fontKey="{EC54D25F-B40F-43B4-993C-F61737E007F0}"/>
  </w:font>
  <w:font w:name="Montserrat Light">
    <w:charset w:val="EE"/>
    <w:family w:val="auto"/>
    <w:pitch w:val="variable"/>
    <w:sig w:usb0="2000020F" w:usb1="00000003" w:usb2="00000000" w:usb3="00000000" w:csb0="00000197" w:csb1="00000000"/>
    <w:embedRegular r:id="rId12" w:fontKey="{D7749173-1738-4AA8-B2FB-F987A279491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11E8D" w14:textId="77777777" w:rsidR="00BA2398" w:rsidRDefault="00BA2398">
    <w:pPr>
      <w:pStyle w:val="Stopka"/>
      <w:ind w:left="0" w:hanging="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695B26" w14:textId="77777777" w:rsidR="00D24BEA" w:rsidRDefault="00D24BEA">
    <w:pPr>
      <w:pBdr>
        <w:top w:val="nil"/>
        <w:left w:val="nil"/>
        <w:bottom w:val="nil"/>
        <w:right w:val="nil"/>
        <w:between w:val="nil"/>
      </w:pBdr>
      <w:tabs>
        <w:tab w:val="center" w:pos="4536"/>
        <w:tab w:val="right" w:pos="9072"/>
        <w:tab w:val="right" w:pos="9046"/>
      </w:tabs>
      <w:spacing w:after="160" w:line="259" w:lineRule="auto"/>
      <w:jc w:val="center"/>
      <w:rPr>
        <w:rFonts w:ascii="Calibri" w:eastAsia="Calibri" w:hAnsi="Calibri" w:cs="Calibri"/>
        <w:color w:val="000000"/>
        <w:sz w:val="22"/>
        <w:szCs w:val="2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F449E0" w14:textId="77777777" w:rsidR="00BA2398" w:rsidRDefault="00BA2398">
    <w:pPr>
      <w:pStyle w:val="Stopka"/>
      <w:ind w:left="0" w:hanging="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24A8D1C" w14:textId="77777777" w:rsidR="005B3C90" w:rsidRDefault="005B3C90">
      <w:r>
        <w:separator/>
      </w:r>
    </w:p>
  </w:footnote>
  <w:footnote w:type="continuationSeparator" w:id="0">
    <w:p w14:paraId="20A5A167" w14:textId="77777777" w:rsidR="005B3C90" w:rsidRDefault="005B3C90">
      <w:r>
        <w:continuationSeparator/>
      </w:r>
    </w:p>
  </w:footnote>
  <w:footnote w:id="1">
    <w:p w14:paraId="1D7BA693" w14:textId="77777777" w:rsidR="00D24BEA" w:rsidRDefault="005B52EB">
      <w:r>
        <w:rPr>
          <w:vertAlign w:val="superscript"/>
        </w:rPr>
        <w:footnoteRef/>
      </w:r>
    </w:p>
    <w:p w14:paraId="69EE4EA9" w14:textId="77777777" w:rsidR="00315F10" w:rsidRPr="00A424C5" w:rsidRDefault="00315F10" w:rsidP="00315F10">
      <w:pPr>
        <w:pBdr>
          <w:top w:val="nil"/>
          <w:left w:val="nil"/>
          <w:bottom w:val="nil"/>
          <w:right w:val="nil"/>
          <w:between w:val="nil"/>
        </w:pBdr>
        <w:jc w:val="both"/>
        <w:rPr>
          <w:rFonts w:ascii="Arial" w:eastAsia="Arial" w:hAnsi="Arial" w:cs="Arial"/>
          <w:color w:val="000000"/>
          <w:sz w:val="14"/>
          <w:szCs w:val="14"/>
        </w:rPr>
      </w:pPr>
      <w:r w:rsidRPr="00A424C5">
        <w:rPr>
          <w:rFonts w:ascii="Arial" w:eastAsia="Arial" w:hAnsi="Arial" w:cs="Arial"/>
          <w:color w:val="000000"/>
          <w:sz w:val="14"/>
          <w:szCs w:val="14"/>
        </w:rPr>
        <w:t>Zgodnie z treścią art. 5k ust. 1 rozporządzenia 833/2014 w brzmieniu nadanym rozporządzeniem 2025/395 zakazuje się udzielania lub dalszego wykonywania</w:t>
      </w:r>
      <w:r>
        <w:rPr>
          <w:rFonts w:ascii="Arial" w:eastAsia="Arial" w:hAnsi="Arial" w:cs="Arial"/>
          <w:color w:val="000000"/>
          <w:sz w:val="14"/>
          <w:szCs w:val="14"/>
        </w:rPr>
        <w:t xml:space="preserve"> </w:t>
      </w:r>
      <w:r w:rsidRPr="00A424C5">
        <w:rPr>
          <w:rFonts w:ascii="Arial" w:eastAsia="Arial" w:hAnsi="Arial" w:cs="Arial"/>
          <w:color w:val="000000"/>
          <w:sz w:val="14"/>
          <w:szCs w:val="14"/>
        </w:rPr>
        <w:t>wszelkich zamówień publicznych lub koncesji objętych zakresem dyrektyw w sprawie zamówień publicznych, a także zakresem art. 10 ust. 1, 3, art. 10 ust. 6</w:t>
      </w:r>
      <w:r>
        <w:rPr>
          <w:rFonts w:ascii="Arial" w:eastAsia="Arial" w:hAnsi="Arial" w:cs="Arial"/>
          <w:color w:val="000000"/>
          <w:sz w:val="14"/>
          <w:szCs w:val="14"/>
        </w:rPr>
        <w:t xml:space="preserve"> </w:t>
      </w:r>
      <w:r w:rsidRPr="00A424C5">
        <w:rPr>
          <w:rFonts w:ascii="Arial" w:eastAsia="Arial" w:hAnsi="Arial" w:cs="Arial"/>
          <w:color w:val="000000"/>
          <w:sz w:val="14"/>
          <w:szCs w:val="14"/>
        </w:rPr>
        <w:t>lit. a)–e), art. 10 ust. 8, 9 i 10, art. 11, 12, 13 i 14 dyrektywy 2014/23/UE, art. 7 lit. a)-d), art. 8, art. 10 lit. b)–f) i lit. h)–j) dyrektywy 2014/24/UE, art. 18, art. 21 lit.</w:t>
      </w:r>
      <w:r>
        <w:rPr>
          <w:rFonts w:ascii="Arial" w:eastAsia="Arial" w:hAnsi="Arial" w:cs="Arial"/>
          <w:color w:val="000000"/>
          <w:sz w:val="14"/>
          <w:szCs w:val="14"/>
        </w:rPr>
        <w:t xml:space="preserve"> </w:t>
      </w:r>
      <w:r w:rsidRPr="00A424C5">
        <w:rPr>
          <w:rFonts w:ascii="Arial" w:eastAsia="Arial" w:hAnsi="Arial" w:cs="Arial"/>
          <w:color w:val="000000"/>
          <w:sz w:val="14"/>
          <w:szCs w:val="14"/>
        </w:rPr>
        <w:t>b)–e) i lit. g)–i), art. 29 i 30 dyrektywy 2014/25/UE oraz art. 13 lit. a)–d), lit. f)–h) i lit. j) dyrektywy 2009/81/WE na rzecz lub z udziałem:</w:t>
      </w:r>
    </w:p>
    <w:p w14:paraId="764C9BBB" w14:textId="77777777" w:rsidR="00315F10" w:rsidRPr="00A424C5" w:rsidRDefault="00315F10" w:rsidP="00315F10">
      <w:pPr>
        <w:pStyle w:val="Akapitzlist"/>
        <w:numPr>
          <w:ilvl w:val="0"/>
          <w:numId w:val="41"/>
        </w:numPr>
        <w:pBdr>
          <w:top w:val="nil"/>
          <w:left w:val="nil"/>
          <w:bottom w:val="nil"/>
          <w:right w:val="nil"/>
          <w:between w:val="nil"/>
        </w:pBdr>
        <w:spacing w:after="0"/>
        <w:ind w:leftChars="0" w:left="357" w:firstLineChars="0" w:hanging="357"/>
        <w:jc w:val="both"/>
        <w:rPr>
          <w:rFonts w:ascii="Arial" w:eastAsia="Arial" w:hAnsi="Arial" w:cs="Arial"/>
          <w:sz w:val="14"/>
          <w:szCs w:val="14"/>
        </w:rPr>
      </w:pPr>
      <w:r w:rsidRPr="00A424C5">
        <w:rPr>
          <w:rFonts w:ascii="Arial" w:eastAsia="Arial" w:hAnsi="Arial" w:cs="Arial"/>
          <w:sz w:val="14"/>
          <w:szCs w:val="14"/>
        </w:rPr>
        <w:t>obywateli rosyjskich, osób fizycznych zamieszkałych w Rosji lub osób prawnych, podmiotów lub organów z siedzibą w Rosji;</w:t>
      </w:r>
    </w:p>
    <w:p w14:paraId="73FF5C2D" w14:textId="77777777" w:rsidR="00315F10" w:rsidRPr="00A424C5" w:rsidRDefault="00315F10" w:rsidP="00315F10">
      <w:pPr>
        <w:pStyle w:val="Akapitzlist"/>
        <w:numPr>
          <w:ilvl w:val="0"/>
          <w:numId w:val="41"/>
        </w:numPr>
        <w:pBdr>
          <w:top w:val="nil"/>
          <w:left w:val="nil"/>
          <w:bottom w:val="nil"/>
          <w:right w:val="nil"/>
          <w:between w:val="nil"/>
        </w:pBdr>
        <w:spacing w:after="0"/>
        <w:ind w:leftChars="0" w:left="357" w:firstLineChars="0" w:hanging="357"/>
        <w:jc w:val="both"/>
        <w:rPr>
          <w:rFonts w:ascii="Arial" w:eastAsia="Arial" w:hAnsi="Arial" w:cs="Arial"/>
          <w:sz w:val="14"/>
          <w:szCs w:val="14"/>
        </w:rPr>
      </w:pPr>
      <w:r w:rsidRPr="00A424C5">
        <w:rPr>
          <w:rFonts w:ascii="Arial" w:eastAsia="Arial" w:hAnsi="Arial" w:cs="Arial"/>
          <w:sz w:val="14"/>
          <w:szCs w:val="14"/>
        </w:rPr>
        <w:t>osób prawnych, podmiotów lub organów, do których prawa własności bezpośrednio lub pośrednio w ponad 50 % należą do podmiotu, o którym mowa w lit. a) niniejszego ustępu; lub</w:t>
      </w:r>
    </w:p>
    <w:p w14:paraId="2680254F" w14:textId="77777777" w:rsidR="00315F10" w:rsidRPr="00A424C5" w:rsidRDefault="00315F10" w:rsidP="00315F10">
      <w:pPr>
        <w:pStyle w:val="Akapitzlist"/>
        <w:numPr>
          <w:ilvl w:val="0"/>
          <w:numId w:val="41"/>
        </w:numPr>
        <w:pBdr>
          <w:top w:val="nil"/>
          <w:left w:val="nil"/>
          <w:bottom w:val="nil"/>
          <w:right w:val="nil"/>
          <w:between w:val="nil"/>
        </w:pBdr>
        <w:spacing w:after="0"/>
        <w:ind w:leftChars="0" w:left="357" w:firstLineChars="0" w:hanging="357"/>
        <w:jc w:val="both"/>
        <w:rPr>
          <w:rFonts w:ascii="Arial" w:eastAsia="Arial" w:hAnsi="Arial" w:cs="Arial"/>
          <w:sz w:val="14"/>
          <w:szCs w:val="14"/>
        </w:rPr>
      </w:pPr>
      <w:r w:rsidRPr="00A424C5">
        <w:rPr>
          <w:rFonts w:ascii="Arial" w:eastAsia="Arial" w:hAnsi="Arial" w:cs="Arial"/>
          <w:sz w:val="14"/>
          <w:szCs w:val="14"/>
        </w:rPr>
        <w:t>osób fizycznych lub prawnych, podmiotów lub organów działających w imieniu lub pod kierunkiem osoby fizycznej lub prawnej, podmiotu lub organu, o którym mowa w lit. a) lub b) niniejszego ustępu,</w:t>
      </w:r>
    </w:p>
    <w:p w14:paraId="1D23FE06" w14:textId="77777777" w:rsidR="00315F10" w:rsidRPr="00A424C5" w:rsidRDefault="00315F10" w:rsidP="00315F10">
      <w:pPr>
        <w:pBdr>
          <w:top w:val="nil"/>
          <w:left w:val="nil"/>
          <w:bottom w:val="nil"/>
          <w:right w:val="nil"/>
          <w:between w:val="nil"/>
        </w:pBdr>
        <w:jc w:val="both"/>
        <w:rPr>
          <w:rFonts w:ascii="Arial" w:eastAsia="Arial" w:hAnsi="Arial" w:cs="Arial"/>
          <w:color w:val="000000"/>
          <w:sz w:val="14"/>
          <w:szCs w:val="14"/>
        </w:rPr>
      </w:pPr>
      <w:r w:rsidRPr="00A424C5">
        <w:rPr>
          <w:rFonts w:ascii="Arial" w:eastAsia="Arial" w:hAnsi="Arial" w:cs="Arial"/>
          <w:color w:val="000000"/>
          <w:sz w:val="14"/>
          <w:szCs w:val="14"/>
        </w:rPr>
        <w:t>w tym podwykonawców, dostawców lub podmiotów, na których zdolności polega się w rozumieniu dyrektyw w sprawie zamówień publicznych, w</w:t>
      </w:r>
    </w:p>
    <w:p w14:paraId="0E026BA1" w14:textId="08D4FA1C" w:rsidR="00D24BEA" w:rsidRDefault="00315F10" w:rsidP="00315F10">
      <w:pPr>
        <w:pBdr>
          <w:top w:val="nil"/>
          <w:left w:val="nil"/>
          <w:bottom w:val="nil"/>
          <w:right w:val="nil"/>
          <w:between w:val="nil"/>
        </w:pBdr>
        <w:jc w:val="both"/>
        <w:rPr>
          <w:rFonts w:ascii="Calibri" w:eastAsia="Calibri" w:hAnsi="Calibri" w:cs="Calibri"/>
          <w:color w:val="000000"/>
        </w:rPr>
      </w:pPr>
      <w:r w:rsidRPr="00A424C5">
        <w:rPr>
          <w:rFonts w:ascii="Arial" w:eastAsia="Arial" w:hAnsi="Arial" w:cs="Arial"/>
          <w:color w:val="000000"/>
          <w:sz w:val="14"/>
          <w:szCs w:val="14"/>
        </w:rPr>
        <w:t>przypadku, gdy przypada na nich ponad 10 % wartości zamówienia.</w:t>
      </w:r>
    </w:p>
  </w:footnote>
  <w:footnote w:id="2">
    <w:p w14:paraId="100B19E7" w14:textId="3EC38CE7" w:rsidR="00D24BEA" w:rsidRDefault="005B52EB" w:rsidP="00A07E7F">
      <w:pPr>
        <w:rPr>
          <w:rFonts w:ascii="Arial" w:eastAsia="Arial" w:hAnsi="Arial" w:cs="Arial"/>
          <w:color w:val="222222"/>
          <w:sz w:val="14"/>
          <w:szCs w:val="14"/>
        </w:rPr>
      </w:pPr>
      <w:r>
        <w:rPr>
          <w:vertAlign w:val="superscript"/>
        </w:rPr>
        <w:footnoteRef/>
      </w:r>
      <w:r w:rsidR="003722F2">
        <w:t xml:space="preserve"> </w:t>
      </w:r>
      <w:r>
        <w:rPr>
          <w:rFonts w:ascii="Arial" w:eastAsia="Arial" w:hAnsi="Arial" w:cs="Arial"/>
          <w:color w:val="222222"/>
          <w:sz w:val="14"/>
          <w:szCs w:val="14"/>
        </w:rPr>
        <w:t xml:space="preserve">Zgodnie z treścią art. 7 ust. 1 ustawy z dnia 13 kwietnia 2022 r. </w:t>
      </w:r>
      <w:r>
        <w:rPr>
          <w:rFonts w:ascii="Arial" w:eastAsia="Arial" w:hAnsi="Arial" w:cs="Arial"/>
          <w:i/>
          <w:color w:val="222222"/>
          <w:sz w:val="14"/>
          <w:szCs w:val="14"/>
        </w:rPr>
        <w:t xml:space="preserve">o szczególnych rozwiązaniach w zakresie przeciwdziałania wspieraniu agresji na Ukrainę oraz służących ochronie bezpieczeństwa narodowego,  </w:t>
      </w:r>
      <w:r>
        <w:rPr>
          <w:rFonts w:ascii="Arial" w:eastAsia="Arial" w:hAnsi="Arial" w:cs="Arial"/>
          <w:color w:val="222222"/>
          <w:sz w:val="14"/>
          <w:szCs w:val="14"/>
        </w:rPr>
        <w:t>z postępowania o udzielenie zamówienia publicznego lub konkursu prowadzonego na podstawie ustawy – Prawo zamówień publicznych wyklucza się:</w:t>
      </w:r>
    </w:p>
    <w:p w14:paraId="14ED601A" w14:textId="6F013CFA" w:rsidR="00D24BEA" w:rsidRDefault="003722F2">
      <w:pPr>
        <w:pBdr>
          <w:top w:val="nil"/>
          <w:left w:val="nil"/>
          <w:bottom w:val="nil"/>
          <w:right w:val="nil"/>
          <w:between w:val="nil"/>
        </w:pBdr>
        <w:spacing w:after="160" w:line="259" w:lineRule="auto"/>
        <w:jc w:val="both"/>
        <w:rPr>
          <w:rFonts w:ascii="Arial" w:eastAsia="Arial" w:hAnsi="Arial" w:cs="Arial"/>
          <w:color w:val="222222"/>
          <w:sz w:val="14"/>
          <w:szCs w:val="14"/>
        </w:rPr>
      </w:pPr>
      <w:r>
        <w:rPr>
          <w:rFonts w:ascii="Arial" w:eastAsia="Arial" w:hAnsi="Arial" w:cs="Arial"/>
          <w:color w:val="222222"/>
          <w:sz w:val="14"/>
          <w:szCs w:val="14"/>
        </w:rPr>
        <w:t xml:space="preserve"> </w:t>
      </w:r>
      <w:r w:rsidR="005B52EB">
        <w:rPr>
          <w:rFonts w:ascii="Arial" w:eastAsia="Arial" w:hAnsi="Arial" w:cs="Arial"/>
          <w:color w:val="222222"/>
          <w:sz w:val="14"/>
          <w:szCs w:val="14"/>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718C8D39" w14:textId="1D8D3277" w:rsidR="00D24BEA" w:rsidRDefault="003722F2">
      <w:pPr>
        <w:pBdr>
          <w:top w:val="nil"/>
          <w:left w:val="nil"/>
          <w:bottom w:val="nil"/>
          <w:right w:val="nil"/>
          <w:between w:val="nil"/>
        </w:pBdr>
        <w:spacing w:after="160" w:line="259" w:lineRule="auto"/>
        <w:jc w:val="both"/>
        <w:rPr>
          <w:rFonts w:ascii="Arial" w:eastAsia="Arial" w:hAnsi="Arial" w:cs="Arial"/>
          <w:color w:val="222222"/>
          <w:sz w:val="14"/>
          <w:szCs w:val="14"/>
        </w:rPr>
      </w:pPr>
      <w:r>
        <w:rPr>
          <w:rFonts w:ascii="Arial" w:eastAsia="Arial" w:hAnsi="Arial" w:cs="Arial"/>
          <w:color w:val="222222"/>
          <w:sz w:val="14"/>
          <w:szCs w:val="14"/>
        </w:rPr>
        <w:t xml:space="preserve"> </w:t>
      </w:r>
      <w:r w:rsidR="005B52EB">
        <w:rPr>
          <w:rFonts w:ascii="Arial" w:eastAsia="Arial" w:hAnsi="Arial" w:cs="Arial"/>
          <w:color w:val="222222"/>
          <w:sz w:val="14"/>
          <w:szCs w:val="14"/>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3812C45C" w14:textId="4CD5CB95" w:rsidR="00D24BEA" w:rsidRDefault="003722F2">
      <w:pPr>
        <w:pBdr>
          <w:top w:val="nil"/>
          <w:left w:val="nil"/>
          <w:bottom w:val="nil"/>
          <w:right w:val="nil"/>
          <w:between w:val="nil"/>
        </w:pBdr>
        <w:spacing w:after="160" w:line="259" w:lineRule="auto"/>
        <w:jc w:val="both"/>
        <w:rPr>
          <w:rFonts w:ascii="Calibri" w:eastAsia="Calibri" w:hAnsi="Calibri" w:cs="Calibri"/>
          <w:color w:val="000000"/>
          <w:sz w:val="22"/>
          <w:szCs w:val="22"/>
        </w:rPr>
      </w:pPr>
      <w:r>
        <w:rPr>
          <w:rFonts w:ascii="Arial" w:eastAsia="Arial" w:hAnsi="Arial" w:cs="Arial"/>
          <w:color w:val="222222"/>
          <w:sz w:val="14"/>
          <w:szCs w:val="14"/>
        </w:rPr>
        <w:t xml:space="preserve"> </w:t>
      </w:r>
      <w:r w:rsidR="005B52EB">
        <w:rPr>
          <w:rFonts w:ascii="Arial" w:eastAsia="Arial" w:hAnsi="Arial" w:cs="Arial"/>
          <w:color w:val="222222"/>
          <w:sz w:val="14"/>
          <w:szCs w:val="14"/>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521050" w14:textId="77777777" w:rsidR="00BA2398" w:rsidRDefault="00BA2398">
    <w:pPr>
      <w:pStyle w:val="Nagwek"/>
      <w:ind w:left="1" w:hanging="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97C9E4" w14:textId="43E3D631" w:rsidR="00BA2398" w:rsidRDefault="00BA2398">
    <w:pPr>
      <w:pStyle w:val="Nagwek"/>
      <w:ind w:left="1" w:hanging="3"/>
    </w:pPr>
    <w:r>
      <w:rPr>
        <w:noProof/>
      </w:rPr>
      <w:drawing>
        <wp:inline distT="0" distB="0" distL="0" distR="0" wp14:anchorId="169CEA3F" wp14:editId="57740261">
          <wp:extent cx="5760720" cy="359370"/>
          <wp:effectExtent l="0" t="0" r="0" b="317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359370"/>
                  </a:xfrm>
                  <a:prstGeom prst="rect">
                    <a:avLst/>
                  </a:prstGeom>
                  <a:noFill/>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CA541B" w14:textId="77777777" w:rsidR="00BA2398" w:rsidRDefault="00BA2398">
    <w:pPr>
      <w:pStyle w:val="Nagwek"/>
      <w:ind w:left="1" w:hanging="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48BD"/>
    <w:multiLevelType w:val="multilevel"/>
    <w:tmpl w:val="99200C80"/>
    <w:lvl w:ilvl="0">
      <w:start w:val="1"/>
      <w:numFmt w:val="lowerLetter"/>
      <w:lvlText w:val="%1."/>
      <w:lvlJc w:val="left"/>
      <w:pPr>
        <w:ind w:left="327" w:hanging="327"/>
      </w:pPr>
      <w:rPr>
        <w:b w:val="0"/>
        <w:i w:val="0"/>
        <w:smallCaps w:val="0"/>
        <w:strike w:val="0"/>
        <w:sz w:val="20"/>
        <w:szCs w:val="20"/>
        <w:vertAlign w:val="baseline"/>
      </w:rPr>
    </w:lvl>
    <w:lvl w:ilvl="1">
      <w:start w:val="1"/>
      <w:numFmt w:val="lowerLetter"/>
      <w:lvlText w:val="%2."/>
      <w:lvlJc w:val="left"/>
      <w:pPr>
        <w:ind w:left="1843" w:hanging="360"/>
      </w:pPr>
      <w:rPr>
        <w:smallCaps w:val="0"/>
        <w:strike w:val="0"/>
        <w:sz w:val="20"/>
        <w:szCs w:val="20"/>
        <w:vertAlign w:val="baseline"/>
      </w:rPr>
    </w:lvl>
    <w:lvl w:ilvl="2">
      <w:start w:val="1"/>
      <w:numFmt w:val="lowerLetter"/>
      <w:lvlText w:val="%1.%2.%3."/>
      <w:lvlJc w:val="left"/>
      <w:pPr>
        <w:ind w:left="3326" w:hanging="360"/>
      </w:pPr>
      <w:rPr>
        <w:smallCaps w:val="0"/>
        <w:strike w:val="0"/>
        <w:sz w:val="20"/>
        <w:szCs w:val="20"/>
        <w:vertAlign w:val="baseline"/>
      </w:rPr>
    </w:lvl>
    <w:lvl w:ilvl="3">
      <w:start w:val="1"/>
      <w:numFmt w:val="lowerLetter"/>
      <w:lvlText w:val="%1.%2.%3.%4."/>
      <w:lvlJc w:val="left"/>
      <w:pPr>
        <w:ind w:left="4809" w:hanging="360"/>
      </w:pPr>
      <w:rPr>
        <w:smallCaps w:val="0"/>
        <w:strike w:val="0"/>
        <w:sz w:val="20"/>
        <w:szCs w:val="20"/>
        <w:vertAlign w:val="baseline"/>
      </w:rPr>
    </w:lvl>
    <w:lvl w:ilvl="4">
      <w:start w:val="1"/>
      <w:numFmt w:val="lowerLetter"/>
      <w:lvlText w:val="%1.%2.%3.%4.%5."/>
      <w:lvlJc w:val="left"/>
      <w:pPr>
        <w:ind w:left="6292" w:hanging="360"/>
      </w:pPr>
      <w:rPr>
        <w:smallCaps w:val="0"/>
        <w:strike w:val="0"/>
        <w:sz w:val="20"/>
        <w:szCs w:val="20"/>
        <w:vertAlign w:val="baseline"/>
      </w:rPr>
    </w:lvl>
    <w:lvl w:ilvl="5">
      <w:start w:val="1"/>
      <w:numFmt w:val="lowerLetter"/>
      <w:lvlText w:val="%1.%2.%3.%4.%5.%6."/>
      <w:lvlJc w:val="left"/>
      <w:pPr>
        <w:ind w:left="7775" w:hanging="360"/>
      </w:pPr>
      <w:rPr>
        <w:smallCaps w:val="0"/>
        <w:strike w:val="0"/>
        <w:sz w:val="20"/>
        <w:szCs w:val="20"/>
        <w:vertAlign w:val="baseline"/>
      </w:rPr>
    </w:lvl>
    <w:lvl w:ilvl="6">
      <w:start w:val="1"/>
      <w:numFmt w:val="lowerLetter"/>
      <w:lvlText w:val="%1.%2.%3.%4.%5.%6.%7."/>
      <w:lvlJc w:val="left"/>
      <w:pPr>
        <w:ind w:left="9258" w:hanging="360"/>
      </w:pPr>
      <w:rPr>
        <w:smallCaps w:val="0"/>
        <w:strike w:val="0"/>
        <w:sz w:val="20"/>
        <w:szCs w:val="20"/>
        <w:vertAlign w:val="baseline"/>
      </w:rPr>
    </w:lvl>
    <w:lvl w:ilvl="7">
      <w:start w:val="1"/>
      <w:numFmt w:val="lowerLetter"/>
      <w:lvlText w:val="%1.%2.%3.%4.%5.%6.%7.%8."/>
      <w:lvlJc w:val="left"/>
      <w:pPr>
        <w:ind w:left="10741" w:hanging="360"/>
      </w:pPr>
      <w:rPr>
        <w:smallCaps w:val="0"/>
        <w:strike w:val="0"/>
        <w:sz w:val="20"/>
        <w:szCs w:val="20"/>
        <w:vertAlign w:val="baseline"/>
      </w:rPr>
    </w:lvl>
    <w:lvl w:ilvl="8">
      <w:start w:val="1"/>
      <w:numFmt w:val="lowerLetter"/>
      <w:lvlText w:val="%1.%2.%3.%4.%5.%6.%7.%8.%9."/>
      <w:lvlJc w:val="left"/>
      <w:pPr>
        <w:ind w:left="12224" w:hanging="360"/>
      </w:pPr>
      <w:rPr>
        <w:smallCaps w:val="0"/>
        <w:strike w:val="0"/>
        <w:sz w:val="20"/>
        <w:szCs w:val="20"/>
        <w:vertAlign w:val="baseline"/>
      </w:rPr>
    </w:lvl>
  </w:abstractNum>
  <w:abstractNum w:abstractNumId="1" w15:restartNumberingAfterBreak="0">
    <w:nsid w:val="03BB5E9E"/>
    <w:multiLevelType w:val="multilevel"/>
    <w:tmpl w:val="17382BB2"/>
    <w:lvl w:ilvl="0">
      <w:start w:val="1"/>
      <w:numFmt w:val="decimal"/>
      <w:lvlText w:val="%1."/>
      <w:lvlJc w:val="left"/>
      <w:pPr>
        <w:ind w:left="720" w:hanging="360"/>
      </w:pPr>
      <w:rPr>
        <w:b/>
        <w:smallCaps w:val="0"/>
        <w:strike w:val="0"/>
        <w:sz w:val="20"/>
        <w:szCs w:val="20"/>
        <w:vertAlign w:val="baseline"/>
      </w:rPr>
    </w:lvl>
    <w:lvl w:ilvl="1">
      <w:start w:val="1"/>
      <w:numFmt w:val="lowerLetter"/>
      <w:lvlText w:val="%2)"/>
      <w:lvlJc w:val="left"/>
      <w:pPr>
        <w:ind w:left="1440" w:hanging="360"/>
      </w:pPr>
      <w:rPr>
        <w:b/>
        <w:smallCaps w:val="0"/>
        <w:strike w:val="0"/>
        <w:sz w:val="20"/>
        <w:szCs w:val="20"/>
        <w:vertAlign w:val="baseline"/>
      </w:rPr>
    </w:lvl>
    <w:lvl w:ilvl="2">
      <w:start w:val="1"/>
      <w:numFmt w:val="lowerRoman"/>
      <w:lvlText w:val="%1.%2.%3."/>
      <w:lvlJc w:val="left"/>
      <w:pPr>
        <w:ind w:left="2160" w:hanging="297"/>
      </w:pPr>
      <w:rPr>
        <w:b/>
        <w:smallCaps w:val="0"/>
        <w:strike w:val="0"/>
        <w:sz w:val="20"/>
        <w:szCs w:val="20"/>
        <w:vertAlign w:val="baseline"/>
      </w:rPr>
    </w:lvl>
    <w:lvl w:ilvl="3">
      <w:start w:val="1"/>
      <w:numFmt w:val="decimal"/>
      <w:lvlText w:val="%1.%2.%3.%4."/>
      <w:lvlJc w:val="left"/>
      <w:pPr>
        <w:ind w:left="2880" w:hanging="360"/>
      </w:pPr>
      <w:rPr>
        <w:b/>
        <w:smallCaps w:val="0"/>
        <w:strike w:val="0"/>
        <w:sz w:val="20"/>
        <w:szCs w:val="20"/>
        <w:vertAlign w:val="baseline"/>
      </w:rPr>
    </w:lvl>
    <w:lvl w:ilvl="4">
      <w:start w:val="1"/>
      <w:numFmt w:val="lowerLetter"/>
      <w:lvlText w:val="%1.%2.%3.%4.%5."/>
      <w:lvlJc w:val="left"/>
      <w:pPr>
        <w:ind w:left="3600" w:hanging="360"/>
      </w:pPr>
      <w:rPr>
        <w:b/>
        <w:smallCaps w:val="0"/>
        <w:strike w:val="0"/>
        <w:sz w:val="20"/>
        <w:szCs w:val="20"/>
        <w:vertAlign w:val="baseline"/>
      </w:rPr>
    </w:lvl>
    <w:lvl w:ilvl="5">
      <w:start w:val="1"/>
      <w:numFmt w:val="lowerRoman"/>
      <w:lvlText w:val="%1.%2.%3.%4.%5.%6."/>
      <w:lvlJc w:val="left"/>
      <w:pPr>
        <w:ind w:left="4320" w:hanging="297"/>
      </w:pPr>
      <w:rPr>
        <w:b/>
        <w:smallCaps w:val="0"/>
        <w:strike w:val="0"/>
        <w:sz w:val="20"/>
        <w:szCs w:val="20"/>
        <w:vertAlign w:val="baseline"/>
      </w:rPr>
    </w:lvl>
    <w:lvl w:ilvl="6">
      <w:start w:val="1"/>
      <w:numFmt w:val="decimal"/>
      <w:lvlText w:val="%1.%2.%3.%4.%5.%6.%7."/>
      <w:lvlJc w:val="left"/>
      <w:pPr>
        <w:ind w:left="5040" w:hanging="360"/>
      </w:pPr>
      <w:rPr>
        <w:b/>
        <w:smallCaps w:val="0"/>
        <w:strike w:val="0"/>
        <w:sz w:val="20"/>
        <w:szCs w:val="20"/>
        <w:vertAlign w:val="baseline"/>
      </w:rPr>
    </w:lvl>
    <w:lvl w:ilvl="7">
      <w:start w:val="1"/>
      <w:numFmt w:val="lowerLetter"/>
      <w:lvlText w:val="%1.%2.%3.%4.%5.%6.%7.%8."/>
      <w:lvlJc w:val="left"/>
      <w:pPr>
        <w:ind w:left="5760" w:hanging="360"/>
      </w:pPr>
      <w:rPr>
        <w:b/>
        <w:smallCaps w:val="0"/>
        <w:strike w:val="0"/>
        <w:sz w:val="20"/>
        <w:szCs w:val="20"/>
        <w:vertAlign w:val="baseline"/>
      </w:rPr>
    </w:lvl>
    <w:lvl w:ilvl="8">
      <w:start w:val="1"/>
      <w:numFmt w:val="lowerRoman"/>
      <w:lvlText w:val="%1.%2.%3.%4.%5.%6.%7.%8.%9."/>
      <w:lvlJc w:val="left"/>
      <w:pPr>
        <w:ind w:left="6480" w:hanging="297"/>
      </w:pPr>
      <w:rPr>
        <w:b/>
        <w:smallCaps w:val="0"/>
        <w:strike w:val="0"/>
        <w:sz w:val="20"/>
        <w:szCs w:val="20"/>
        <w:vertAlign w:val="baseline"/>
      </w:rPr>
    </w:lvl>
  </w:abstractNum>
  <w:abstractNum w:abstractNumId="2" w15:restartNumberingAfterBreak="0">
    <w:nsid w:val="06EE7F0B"/>
    <w:multiLevelType w:val="multilevel"/>
    <w:tmpl w:val="44329CA8"/>
    <w:lvl w:ilvl="0">
      <w:start w:val="1"/>
      <w:numFmt w:val="lowerLetter"/>
      <w:lvlText w:val="%1)"/>
      <w:lvlJc w:val="left"/>
      <w:pPr>
        <w:ind w:left="567" w:hanging="360"/>
      </w:pPr>
      <w:rPr>
        <w:smallCaps w:val="0"/>
        <w:strike w:val="0"/>
        <w:sz w:val="20"/>
        <w:szCs w:val="20"/>
        <w:vertAlign w:val="baseline"/>
      </w:rPr>
    </w:lvl>
    <w:lvl w:ilvl="1">
      <w:start w:val="1"/>
      <w:numFmt w:val="lowerLetter"/>
      <w:lvlText w:val="%2."/>
      <w:lvlJc w:val="left"/>
      <w:pPr>
        <w:ind w:left="1287" w:hanging="360"/>
      </w:pPr>
      <w:rPr>
        <w:smallCaps w:val="0"/>
        <w:strike w:val="0"/>
        <w:sz w:val="20"/>
        <w:szCs w:val="20"/>
        <w:vertAlign w:val="baseline"/>
      </w:rPr>
    </w:lvl>
    <w:lvl w:ilvl="2">
      <w:start w:val="1"/>
      <w:numFmt w:val="lowerRoman"/>
      <w:lvlText w:val="%1.%2.%3."/>
      <w:lvlJc w:val="left"/>
      <w:pPr>
        <w:ind w:left="2007" w:hanging="285"/>
      </w:pPr>
      <w:rPr>
        <w:smallCaps w:val="0"/>
        <w:strike w:val="0"/>
        <w:sz w:val="20"/>
        <w:szCs w:val="20"/>
        <w:vertAlign w:val="baseline"/>
      </w:rPr>
    </w:lvl>
    <w:lvl w:ilvl="3">
      <w:start w:val="1"/>
      <w:numFmt w:val="decimal"/>
      <w:lvlText w:val="%1.%2.%3.%4."/>
      <w:lvlJc w:val="left"/>
      <w:pPr>
        <w:ind w:left="2727" w:hanging="360"/>
      </w:pPr>
      <w:rPr>
        <w:smallCaps w:val="0"/>
        <w:strike w:val="0"/>
        <w:sz w:val="20"/>
        <w:szCs w:val="20"/>
        <w:vertAlign w:val="baseline"/>
      </w:rPr>
    </w:lvl>
    <w:lvl w:ilvl="4">
      <w:start w:val="1"/>
      <w:numFmt w:val="lowerLetter"/>
      <w:lvlText w:val="%1.%2.%3.%4.%5."/>
      <w:lvlJc w:val="left"/>
      <w:pPr>
        <w:ind w:left="3447" w:hanging="360"/>
      </w:pPr>
      <w:rPr>
        <w:smallCaps w:val="0"/>
        <w:strike w:val="0"/>
        <w:sz w:val="20"/>
        <w:szCs w:val="20"/>
        <w:vertAlign w:val="baseline"/>
      </w:rPr>
    </w:lvl>
    <w:lvl w:ilvl="5">
      <w:start w:val="1"/>
      <w:numFmt w:val="lowerRoman"/>
      <w:lvlText w:val="%1.%2.%3.%4.%5.%6."/>
      <w:lvlJc w:val="left"/>
      <w:pPr>
        <w:ind w:left="4167" w:hanging="285"/>
      </w:pPr>
      <w:rPr>
        <w:smallCaps w:val="0"/>
        <w:strike w:val="0"/>
        <w:sz w:val="20"/>
        <w:szCs w:val="20"/>
        <w:vertAlign w:val="baseline"/>
      </w:rPr>
    </w:lvl>
    <w:lvl w:ilvl="6">
      <w:start w:val="1"/>
      <w:numFmt w:val="decimal"/>
      <w:lvlText w:val="%1.%2.%3.%4.%5.%6.%7."/>
      <w:lvlJc w:val="left"/>
      <w:pPr>
        <w:ind w:left="4887" w:hanging="360"/>
      </w:pPr>
      <w:rPr>
        <w:smallCaps w:val="0"/>
        <w:strike w:val="0"/>
        <w:sz w:val="20"/>
        <w:szCs w:val="20"/>
        <w:vertAlign w:val="baseline"/>
      </w:rPr>
    </w:lvl>
    <w:lvl w:ilvl="7">
      <w:start w:val="1"/>
      <w:numFmt w:val="lowerLetter"/>
      <w:lvlText w:val="%1.%2.%3.%4.%5.%6.%7.%8."/>
      <w:lvlJc w:val="left"/>
      <w:pPr>
        <w:ind w:left="5607" w:hanging="360"/>
      </w:pPr>
      <w:rPr>
        <w:smallCaps w:val="0"/>
        <w:strike w:val="0"/>
        <w:sz w:val="20"/>
        <w:szCs w:val="20"/>
        <w:vertAlign w:val="baseline"/>
      </w:rPr>
    </w:lvl>
    <w:lvl w:ilvl="8">
      <w:start w:val="1"/>
      <w:numFmt w:val="lowerRoman"/>
      <w:lvlText w:val="%1.%2.%3.%4.%5.%6.%7.%8.%9."/>
      <w:lvlJc w:val="left"/>
      <w:pPr>
        <w:ind w:left="6327" w:hanging="285"/>
      </w:pPr>
      <w:rPr>
        <w:smallCaps w:val="0"/>
        <w:strike w:val="0"/>
        <w:sz w:val="20"/>
        <w:szCs w:val="20"/>
        <w:vertAlign w:val="baseline"/>
      </w:rPr>
    </w:lvl>
  </w:abstractNum>
  <w:abstractNum w:abstractNumId="3" w15:restartNumberingAfterBreak="0">
    <w:nsid w:val="0C816123"/>
    <w:multiLevelType w:val="hybridMultilevel"/>
    <w:tmpl w:val="9D789B84"/>
    <w:lvl w:ilvl="0" w:tplc="04150019">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0E062026"/>
    <w:multiLevelType w:val="multilevel"/>
    <w:tmpl w:val="384061DC"/>
    <w:lvl w:ilvl="0">
      <w:start w:val="1"/>
      <w:numFmt w:val="bullet"/>
      <w:lvlText w:val="●"/>
      <w:lvlJc w:val="left"/>
      <w:pPr>
        <w:ind w:left="720" w:hanging="360"/>
      </w:pPr>
      <w:rPr>
        <w:rFonts w:ascii="Noto Sans Symbols" w:eastAsia="Noto Sans Symbols" w:hAnsi="Noto Sans Symbols" w:cs="Noto Sans Symbols"/>
        <w:b w:val="0"/>
        <w:i w:val="0"/>
        <w:smallCaps w:val="0"/>
        <w:strike w:val="0"/>
        <w:sz w:val="20"/>
        <w:szCs w:val="20"/>
        <w:vertAlign w:val="baseline"/>
      </w:rPr>
    </w:lvl>
    <w:lvl w:ilvl="1">
      <w:start w:val="1"/>
      <w:numFmt w:val="bullet"/>
      <w:lvlText w:val="o"/>
      <w:lvlJc w:val="left"/>
      <w:pPr>
        <w:ind w:left="1440" w:hanging="360"/>
      </w:pPr>
      <w:rPr>
        <w:rFonts w:ascii="Arimo" w:eastAsia="Arimo" w:hAnsi="Arimo" w:cs="Arimo"/>
        <w:b w:val="0"/>
        <w:i w:val="0"/>
        <w:smallCaps w:val="0"/>
        <w:strike w:val="0"/>
        <w:sz w:val="20"/>
        <w:szCs w:val="20"/>
        <w:vertAlign w:val="baseline"/>
      </w:rPr>
    </w:lvl>
    <w:lvl w:ilvl="2">
      <w:start w:val="1"/>
      <w:numFmt w:val="bullet"/>
      <w:lvlText w:val="▪"/>
      <w:lvlJc w:val="left"/>
      <w:pPr>
        <w:ind w:left="2160" w:hanging="360"/>
      </w:pPr>
      <w:rPr>
        <w:rFonts w:ascii="Arimo" w:eastAsia="Arimo" w:hAnsi="Arimo" w:cs="Arimo"/>
        <w:b w:val="0"/>
        <w:i w:val="0"/>
        <w:smallCaps w:val="0"/>
        <w:strike w:val="0"/>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b w:val="0"/>
        <w:i w:val="0"/>
        <w:smallCaps w:val="0"/>
        <w:strike w:val="0"/>
        <w:sz w:val="20"/>
        <w:szCs w:val="20"/>
        <w:vertAlign w:val="baseline"/>
      </w:rPr>
    </w:lvl>
    <w:lvl w:ilvl="4">
      <w:start w:val="1"/>
      <w:numFmt w:val="bullet"/>
      <w:lvlText w:val="o"/>
      <w:lvlJc w:val="left"/>
      <w:pPr>
        <w:ind w:left="3600" w:hanging="360"/>
      </w:pPr>
      <w:rPr>
        <w:rFonts w:ascii="Arimo" w:eastAsia="Arimo" w:hAnsi="Arimo" w:cs="Arimo"/>
        <w:b w:val="0"/>
        <w:i w:val="0"/>
        <w:smallCaps w:val="0"/>
        <w:strike w:val="0"/>
        <w:sz w:val="20"/>
        <w:szCs w:val="20"/>
        <w:vertAlign w:val="baseline"/>
      </w:rPr>
    </w:lvl>
    <w:lvl w:ilvl="5">
      <w:start w:val="1"/>
      <w:numFmt w:val="bullet"/>
      <w:lvlText w:val="▪"/>
      <w:lvlJc w:val="left"/>
      <w:pPr>
        <w:ind w:left="4320" w:hanging="360"/>
      </w:pPr>
      <w:rPr>
        <w:rFonts w:ascii="Arimo" w:eastAsia="Arimo" w:hAnsi="Arimo" w:cs="Arimo"/>
        <w:b w:val="0"/>
        <w:i w:val="0"/>
        <w:smallCaps w:val="0"/>
        <w:strike w:val="0"/>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b w:val="0"/>
        <w:i w:val="0"/>
        <w:smallCaps w:val="0"/>
        <w:strike w:val="0"/>
        <w:sz w:val="20"/>
        <w:szCs w:val="20"/>
        <w:vertAlign w:val="baseline"/>
      </w:rPr>
    </w:lvl>
    <w:lvl w:ilvl="7">
      <w:start w:val="1"/>
      <w:numFmt w:val="bullet"/>
      <w:lvlText w:val="o"/>
      <w:lvlJc w:val="left"/>
      <w:pPr>
        <w:ind w:left="5760" w:hanging="360"/>
      </w:pPr>
      <w:rPr>
        <w:rFonts w:ascii="Arimo" w:eastAsia="Arimo" w:hAnsi="Arimo" w:cs="Arimo"/>
        <w:b w:val="0"/>
        <w:i w:val="0"/>
        <w:smallCaps w:val="0"/>
        <w:strike w:val="0"/>
        <w:sz w:val="20"/>
        <w:szCs w:val="20"/>
        <w:vertAlign w:val="baseline"/>
      </w:rPr>
    </w:lvl>
    <w:lvl w:ilvl="8">
      <w:start w:val="1"/>
      <w:numFmt w:val="bullet"/>
      <w:lvlText w:val="▪"/>
      <w:lvlJc w:val="left"/>
      <w:pPr>
        <w:ind w:left="6480" w:hanging="360"/>
      </w:pPr>
      <w:rPr>
        <w:rFonts w:ascii="Arimo" w:eastAsia="Arimo" w:hAnsi="Arimo" w:cs="Arimo"/>
        <w:b w:val="0"/>
        <w:i w:val="0"/>
        <w:smallCaps w:val="0"/>
        <w:strike w:val="0"/>
        <w:sz w:val="20"/>
        <w:szCs w:val="20"/>
        <w:vertAlign w:val="baseline"/>
      </w:rPr>
    </w:lvl>
  </w:abstractNum>
  <w:abstractNum w:abstractNumId="5" w15:restartNumberingAfterBreak="0">
    <w:nsid w:val="0E307567"/>
    <w:multiLevelType w:val="multilevel"/>
    <w:tmpl w:val="5FC6C178"/>
    <w:lvl w:ilvl="0">
      <w:start w:val="1"/>
      <w:numFmt w:val="bullet"/>
      <w:lvlText w:val="−"/>
      <w:lvlJc w:val="left"/>
      <w:pPr>
        <w:ind w:left="927" w:hanging="360"/>
      </w:pPr>
      <w:rPr>
        <w:rFonts w:ascii="Noto Sans Symbols" w:eastAsia="Noto Sans Symbols" w:hAnsi="Noto Sans Symbols" w:cs="Noto Sans Symbols"/>
        <w:vertAlign w:val="baseline"/>
      </w:rPr>
    </w:lvl>
    <w:lvl w:ilvl="1">
      <w:start w:val="1"/>
      <w:numFmt w:val="bullet"/>
      <w:lvlText w:val="o"/>
      <w:lvlJc w:val="left"/>
      <w:pPr>
        <w:ind w:left="1647" w:hanging="360"/>
      </w:pPr>
      <w:rPr>
        <w:rFonts w:ascii="Courier New" w:eastAsia="Courier New" w:hAnsi="Courier New" w:cs="Courier New"/>
        <w:vertAlign w:val="baseline"/>
      </w:rPr>
    </w:lvl>
    <w:lvl w:ilvl="2">
      <w:start w:val="1"/>
      <w:numFmt w:val="bullet"/>
      <w:lvlText w:val="▪"/>
      <w:lvlJc w:val="left"/>
      <w:pPr>
        <w:ind w:left="2367" w:hanging="360"/>
      </w:pPr>
      <w:rPr>
        <w:rFonts w:ascii="Noto Sans Symbols" w:eastAsia="Noto Sans Symbols" w:hAnsi="Noto Sans Symbols" w:cs="Noto Sans Symbols"/>
        <w:vertAlign w:val="baseline"/>
      </w:rPr>
    </w:lvl>
    <w:lvl w:ilvl="3">
      <w:start w:val="1"/>
      <w:numFmt w:val="bullet"/>
      <w:lvlText w:val="●"/>
      <w:lvlJc w:val="left"/>
      <w:pPr>
        <w:ind w:left="3087" w:hanging="360"/>
      </w:pPr>
      <w:rPr>
        <w:rFonts w:ascii="Noto Sans Symbols" w:eastAsia="Noto Sans Symbols" w:hAnsi="Noto Sans Symbols" w:cs="Noto Sans Symbols"/>
        <w:vertAlign w:val="baseline"/>
      </w:rPr>
    </w:lvl>
    <w:lvl w:ilvl="4">
      <w:start w:val="1"/>
      <w:numFmt w:val="bullet"/>
      <w:lvlText w:val="o"/>
      <w:lvlJc w:val="left"/>
      <w:pPr>
        <w:ind w:left="3807" w:hanging="360"/>
      </w:pPr>
      <w:rPr>
        <w:rFonts w:ascii="Courier New" w:eastAsia="Courier New" w:hAnsi="Courier New" w:cs="Courier New"/>
        <w:vertAlign w:val="baseline"/>
      </w:rPr>
    </w:lvl>
    <w:lvl w:ilvl="5">
      <w:start w:val="1"/>
      <w:numFmt w:val="bullet"/>
      <w:lvlText w:val="▪"/>
      <w:lvlJc w:val="left"/>
      <w:pPr>
        <w:ind w:left="4527" w:hanging="360"/>
      </w:pPr>
      <w:rPr>
        <w:rFonts w:ascii="Noto Sans Symbols" w:eastAsia="Noto Sans Symbols" w:hAnsi="Noto Sans Symbols" w:cs="Noto Sans Symbols"/>
        <w:vertAlign w:val="baseline"/>
      </w:rPr>
    </w:lvl>
    <w:lvl w:ilvl="6">
      <w:start w:val="1"/>
      <w:numFmt w:val="bullet"/>
      <w:lvlText w:val="●"/>
      <w:lvlJc w:val="left"/>
      <w:pPr>
        <w:ind w:left="5247" w:hanging="360"/>
      </w:pPr>
      <w:rPr>
        <w:rFonts w:ascii="Noto Sans Symbols" w:eastAsia="Noto Sans Symbols" w:hAnsi="Noto Sans Symbols" w:cs="Noto Sans Symbols"/>
        <w:vertAlign w:val="baseline"/>
      </w:rPr>
    </w:lvl>
    <w:lvl w:ilvl="7">
      <w:start w:val="1"/>
      <w:numFmt w:val="bullet"/>
      <w:lvlText w:val="o"/>
      <w:lvlJc w:val="left"/>
      <w:pPr>
        <w:ind w:left="5967" w:hanging="360"/>
      </w:pPr>
      <w:rPr>
        <w:rFonts w:ascii="Courier New" w:eastAsia="Courier New" w:hAnsi="Courier New" w:cs="Courier New"/>
        <w:vertAlign w:val="baseline"/>
      </w:rPr>
    </w:lvl>
    <w:lvl w:ilvl="8">
      <w:start w:val="1"/>
      <w:numFmt w:val="bullet"/>
      <w:lvlText w:val="▪"/>
      <w:lvlJc w:val="left"/>
      <w:pPr>
        <w:ind w:left="6687" w:hanging="360"/>
      </w:pPr>
      <w:rPr>
        <w:rFonts w:ascii="Noto Sans Symbols" w:eastAsia="Noto Sans Symbols" w:hAnsi="Noto Sans Symbols" w:cs="Noto Sans Symbols"/>
        <w:vertAlign w:val="baseline"/>
      </w:rPr>
    </w:lvl>
  </w:abstractNum>
  <w:abstractNum w:abstractNumId="6" w15:restartNumberingAfterBreak="0">
    <w:nsid w:val="150B79E6"/>
    <w:multiLevelType w:val="multilevel"/>
    <w:tmpl w:val="10481D4C"/>
    <w:lvl w:ilvl="0">
      <w:start w:val="2"/>
      <w:numFmt w:val="lowerLetter"/>
      <w:lvlText w:val="%1)"/>
      <w:lvlJc w:val="left"/>
      <w:pPr>
        <w:ind w:left="720" w:hanging="360"/>
      </w:pPr>
      <w:rPr>
        <w:rFonts w:hint="default"/>
        <w:smallCaps w:val="0"/>
        <w:strike w:val="0"/>
        <w:sz w:val="14"/>
        <w:szCs w:val="20"/>
        <w:vertAlign w:val="baseline"/>
      </w:rPr>
    </w:lvl>
    <w:lvl w:ilvl="1">
      <w:start w:val="1"/>
      <w:numFmt w:val="lowerLetter"/>
      <w:lvlText w:val="%2."/>
      <w:lvlJc w:val="left"/>
      <w:pPr>
        <w:ind w:left="1440" w:hanging="360"/>
      </w:pPr>
      <w:rPr>
        <w:rFonts w:hint="default"/>
        <w:smallCaps w:val="0"/>
        <w:strike w:val="0"/>
        <w:sz w:val="20"/>
        <w:szCs w:val="20"/>
        <w:vertAlign w:val="baseline"/>
      </w:rPr>
    </w:lvl>
    <w:lvl w:ilvl="2">
      <w:start w:val="1"/>
      <w:numFmt w:val="lowerRoman"/>
      <w:lvlText w:val="%1.%2.%3."/>
      <w:lvlJc w:val="left"/>
      <w:pPr>
        <w:ind w:left="2160" w:hanging="258"/>
      </w:pPr>
      <w:rPr>
        <w:rFonts w:hint="default"/>
        <w:smallCaps w:val="0"/>
        <w:strike w:val="0"/>
        <w:sz w:val="20"/>
        <w:szCs w:val="20"/>
        <w:vertAlign w:val="baseline"/>
      </w:rPr>
    </w:lvl>
    <w:lvl w:ilvl="3">
      <w:start w:val="1"/>
      <w:numFmt w:val="decimal"/>
      <w:lvlText w:val="%1.%2.%3.%4."/>
      <w:lvlJc w:val="left"/>
      <w:pPr>
        <w:ind w:left="2880" w:hanging="360"/>
      </w:pPr>
      <w:rPr>
        <w:rFonts w:hint="default"/>
        <w:smallCaps w:val="0"/>
        <w:strike w:val="0"/>
        <w:sz w:val="20"/>
        <w:szCs w:val="20"/>
        <w:vertAlign w:val="baseline"/>
      </w:rPr>
    </w:lvl>
    <w:lvl w:ilvl="4">
      <w:start w:val="1"/>
      <w:numFmt w:val="lowerLetter"/>
      <w:lvlText w:val="%1.%2.%3.%4.%5."/>
      <w:lvlJc w:val="left"/>
      <w:pPr>
        <w:ind w:left="3600" w:hanging="360"/>
      </w:pPr>
      <w:rPr>
        <w:rFonts w:hint="default"/>
        <w:smallCaps w:val="0"/>
        <w:strike w:val="0"/>
        <w:sz w:val="20"/>
        <w:szCs w:val="20"/>
        <w:vertAlign w:val="baseline"/>
      </w:rPr>
    </w:lvl>
    <w:lvl w:ilvl="5">
      <w:start w:val="1"/>
      <w:numFmt w:val="lowerRoman"/>
      <w:lvlText w:val="%1.%2.%3.%4.%5.%6."/>
      <w:lvlJc w:val="left"/>
      <w:pPr>
        <w:ind w:left="4320" w:hanging="258"/>
      </w:pPr>
      <w:rPr>
        <w:rFonts w:hint="default"/>
        <w:smallCaps w:val="0"/>
        <w:strike w:val="0"/>
        <w:sz w:val="20"/>
        <w:szCs w:val="20"/>
        <w:vertAlign w:val="baseline"/>
      </w:rPr>
    </w:lvl>
    <w:lvl w:ilvl="6">
      <w:start w:val="1"/>
      <w:numFmt w:val="decimal"/>
      <w:lvlText w:val="%1.%2.%3.%4.%5.%6.%7."/>
      <w:lvlJc w:val="left"/>
      <w:pPr>
        <w:ind w:left="5040" w:hanging="360"/>
      </w:pPr>
      <w:rPr>
        <w:rFonts w:hint="default"/>
        <w:smallCaps w:val="0"/>
        <w:strike w:val="0"/>
        <w:sz w:val="20"/>
        <w:szCs w:val="20"/>
        <w:vertAlign w:val="baseline"/>
      </w:rPr>
    </w:lvl>
    <w:lvl w:ilvl="7">
      <w:start w:val="1"/>
      <w:numFmt w:val="lowerLetter"/>
      <w:lvlText w:val="%1.%2.%3.%4.%5.%6.%7.%8."/>
      <w:lvlJc w:val="left"/>
      <w:pPr>
        <w:ind w:left="5760" w:hanging="360"/>
      </w:pPr>
      <w:rPr>
        <w:rFonts w:hint="default"/>
        <w:smallCaps w:val="0"/>
        <w:strike w:val="0"/>
        <w:sz w:val="20"/>
        <w:szCs w:val="20"/>
        <w:vertAlign w:val="baseline"/>
      </w:rPr>
    </w:lvl>
    <w:lvl w:ilvl="8">
      <w:start w:val="1"/>
      <w:numFmt w:val="lowerRoman"/>
      <w:lvlText w:val="%1.%2.%3.%4.%5.%6.%7.%8.%9."/>
      <w:lvlJc w:val="left"/>
      <w:pPr>
        <w:ind w:left="6480" w:hanging="258"/>
      </w:pPr>
      <w:rPr>
        <w:rFonts w:hint="default"/>
        <w:smallCaps w:val="0"/>
        <w:strike w:val="0"/>
        <w:sz w:val="20"/>
        <w:szCs w:val="20"/>
        <w:vertAlign w:val="baseline"/>
      </w:rPr>
    </w:lvl>
  </w:abstractNum>
  <w:abstractNum w:abstractNumId="7" w15:restartNumberingAfterBreak="0">
    <w:nsid w:val="16CA09F9"/>
    <w:multiLevelType w:val="multilevel"/>
    <w:tmpl w:val="6F907AC2"/>
    <w:lvl w:ilvl="0">
      <w:start w:val="1"/>
      <w:numFmt w:val="bullet"/>
      <w:lvlText w:val="−"/>
      <w:lvlJc w:val="left"/>
      <w:pPr>
        <w:ind w:left="927" w:hanging="360"/>
      </w:pPr>
      <w:rPr>
        <w:rFonts w:ascii="Noto Sans Symbols" w:eastAsia="Noto Sans Symbols" w:hAnsi="Noto Sans Symbols" w:cs="Noto Sans Symbols"/>
        <w:vertAlign w:val="baseline"/>
      </w:rPr>
    </w:lvl>
    <w:lvl w:ilvl="1">
      <w:start w:val="1"/>
      <w:numFmt w:val="bullet"/>
      <w:lvlText w:val="o"/>
      <w:lvlJc w:val="left"/>
      <w:pPr>
        <w:ind w:left="1647" w:hanging="360"/>
      </w:pPr>
      <w:rPr>
        <w:rFonts w:ascii="Courier New" w:eastAsia="Courier New" w:hAnsi="Courier New" w:cs="Courier New"/>
        <w:vertAlign w:val="baseline"/>
      </w:rPr>
    </w:lvl>
    <w:lvl w:ilvl="2">
      <w:start w:val="1"/>
      <w:numFmt w:val="bullet"/>
      <w:lvlText w:val="▪"/>
      <w:lvlJc w:val="left"/>
      <w:pPr>
        <w:ind w:left="2367" w:hanging="360"/>
      </w:pPr>
      <w:rPr>
        <w:rFonts w:ascii="Noto Sans Symbols" w:eastAsia="Noto Sans Symbols" w:hAnsi="Noto Sans Symbols" w:cs="Noto Sans Symbols"/>
        <w:vertAlign w:val="baseline"/>
      </w:rPr>
    </w:lvl>
    <w:lvl w:ilvl="3">
      <w:start w:val="1"/>
      <w:numFmt w:val="bullet"/>
      <w:lvlText w:val="●"/>
      <w:lvlJc w:val="left"/>
      <w:pPr>
        <w:ind w:left="3087" w:hanging="360"/>
      </w:pPr>
      <w:rPr>
        <w:rFonts w:ascii="Noto Sans Symbols" w:eastAsia="Noto Sans Symbols" w:hAnsi="Noto Sans Symbols" w:cs="Noto Sans Symbols"/>
        <w:vertAlign w:val="baseline"/>
      </w:rPr>
    </w:lvl>
    <w:lvl w:ilvl="4">
      <w:start w:val="1"/>
      <w:numFmt w:val="bullet"/>
      <w:lvlText w:val="o"/>
      <w:lvlJc w:val="left"/>
      <w:pPr>
        <w:ind w:left="3807" w:hanging="360"/>
      </w:pPr>
      <w:rPr>
        <w:rFonts w:ascii="Courier New" w:eastAsia="Courier New" w:hAnsi="Courier New" w:cs="Courier New"/>
        <w:vertAlign w:val="baseline"/>
      </w:rPr>
    </w:lvl>
    <w:lvl w:ilvl="5">
      <w:start w:val="1"/>
      <w:numFmt w:val="bullet"/>
      <w:lvlText w:val="▪"/>
      <w:lvlJc w:val="left"/>
      <w:pPr>
        <w:ind w:left="4527" w:hanging="360"/>
      </w:pPr>
      <w:rPr>
        <w:rFonts w:ascii="Noto Sans Symbols" w:eastAsia="Noto Sans Symbols" w:hAnsi="Noto Sans Symbols" w:cs="Noto Sans Symbols"/>
        <w:vertAlign w:val="baseline"/>
      </w:rPr>
    </w:lvl>
    <w:lvl w:ilvl="6">
      <w:start w:val="1"/>
      <w:numFmt w:val="bullet"/>
      <w:lvlText w:val="●"/>
      <w:lvlJc w:val="left"/>
      <w:pPr>
        <w:ind w:left="5247" w:hanging="360"/>
      </w:pPr>
      <w:rPr>
        <w:rFonts w:ascii="Noto Sans Symbols" w:eastAsia="Noto Sans Symbols" w:hAnsi="Noto Sans Symbols" w:cs="Noto Sans Symbols"/>
        <w:vertAlign w:val="baseline"/>
      </w:rPr>
    </w:lvl>
    <w:lvl w:ilvl="7">
      <w:start w:val="1"/>
      <w:numFmt w:val="bullet"/>
      <w:lvlText w:val="o"/>
      <w:lvlJc w:val="left"/>
      <w:pPr>
        <w:ind w:left="5967" w:hanging="360"/>
      </w:pPr>
      <w:rPr>
        <w:rFonts w:ascii="Courier New" w:eastAsia="Courier New" w:hAnsi="Courier New" w:cs="Courier New"/>
        <w:vertAlign w:val="baseline"/>
      </w:rPr>
    </w:lvl>
    <w:lvl w:ilvl="8">
      <w:start w:val="1"/>
      <w:numFmt w:val="bullet"/>
      <w:lvlText w:val="▪"/>
      <w:lvlJc w:val="left"/>
      <w:pPr>
        <w:ind w:left="6687" w:hanging="360"/>
      </w:pPr>
      <w:rPr>
        <w:rFonts w:ascii="Noto Sans Symbols" w:eastAsia="Noto Sans Symbols" w:hAnsi="Noto Sans Symbols" w:cs="Noto Sans Symbols"/>
        <w:vertAlign w:val="baseline"/>
      </w:rPr>
    </w:lvl>
  </w:abstractNum>
  <w:abstractNum w:abstractNumId="8" w15:restartNumberingAfterBreak="0">
    <w:nsid w:val="1834282D"/>
    <w:multiLevelType w:val="multilevel"/>
    <w:tmpl w:val="09205400"/>
    <w:lvl w:ilvl="0">
      <w:start w:val="1"/>
      <w:numFmt w:val="bullet"/>
      <w:lvlText w:val="●"/>
      <w:lvlJc w:val="left"/>
      <w:pPr>
        <w:ind w:left="720" w:hanging="360"/>
      </w:pPr>
      <w:rPr>
        <w:smallCaps w:val="0"/>
        <w:strike w:val="0"/>
        <w:sz w:val="20"/>
        <w:szCs w:val="20"/>
        <w:vertAlign w:val="baseline"/>
      </w:rPr>
    </w:lvl>
    <w:lvl w:ilvl="1">
      <w:start w:val="1"/>
      <w:numFmt w:val="bullet"/>
      <w:lvlText w:val="○"/>
      <w:lvlJc w:val="left"/>
      <w:pPr>
        <w:ind w:left="1440" w:hanging="360"/>
      </w:pPr>
      <w:rPr>
        <w:smallCaps w:val="0"/>
        <w:strike w:val="0"/>
        <w:sz w:val="20"/>
        <w:szCs w:val="20"/>
        <w:vertAlign w:val="baseline"/>
      </w:rPr>
    </w:lvl>
    <w:lvl w:ilvl="2">
      <w:start w:val="1"/>
      <w:numFmt w:val="bullet"/>
      <w:lvlText w:val="■"/>
      <w:lvlJc w:val="left"/>
      <w:pPr>
        <w:ind w:left="2160" w:hanging="285"/>
      </w:pPr>
      <w:rPr>
        <w:smallCaps w:val="0"/>
        <w:strike w:val="0"/>
        <w:sz w:val="20"/>
        <w:szCs w:val="20"/>
        <w:vertAlign w:val="baseline"/>
      </w:rPr>
    </w:lvl>
    <w:lvl w:ilvl="3">
      <w:start w:val="1"/>
      <w:numFmt w:val="bullet"/>
      <w:lvlText w:val="●"/>
      <w:lvlJc w:val="left"/>
      <w:pPr>
        <w:ind w:left="2880" w:hanging="360"/>
      </w:pPr>
      <w:rPr>
        <w:smallCaps w:val="0"/>
        <w:strike w:val="0"/>
        <w:sz w:val="20"/>
        <w:szCs w:val="20"/>
        <w:vertAlign w:val="baseline"/>
      </w:rPr>
    </w:lvl>
    <w:lvl w:ilvl="4">
      <w:start w:val="1"/>
      <w:numFmt w:val="bullet"/>
      <w:lvlText w:val="○"/>
      <w:lvlJc w:val="left"/>
      <w:pPr>
        <w:ind w:left="3600" w:hanging="360"/>
      </w:pPr>
      <w:rPr>
        <w:smallCaps w:val="0"/>
        <w:strike w:val="0"/>
        <w:sz w:val="20"/>
        <w:szCs w:val="20"/>
        <w:vertAlign w:val="baseline"/>
      </w:rPr>
    </w:lvl>
    <w:lvl w:ilvl="5">
      <w:start w:val="1"/>
      <w:numFmt w:val="bullet"/>
      <w:lvlText w:val="■"/>
      <w:lvlJc w:val="left"/>
      <w:pPr>
        <w:ind w:left="4320" w:hanging="285"/>
      </w:pPr>
      <w:rPr>
        <w:smallCaps w:val="0"/>
        <w:strike w:val="0"/>
        <w:sz w:val="20"/>
        <w:szCs w:val="20"/>
        <w:vertAlign w:val="baseline"/>
      </w:rPr>
    </w:lvl>
    <w:lvl w:ilvl="6">
      <w:start w:val="1"/>
      <w:numFmt w:val="bullet"/>
      <w:lvlText w:val="●"/>
      <w:lvlJc w:val="left"/>
      <w:pPr>
        <w:ind w:left="5040" w:hanging="360"/>
      </w:pPr>
      <w:rPr>
        <w:smallCaps w:val="0"/>
        <w:strike w:val="0"/>
        <w:sz w:val="20"/>
        <w:szCs w:val="20"/>
        <w:vertAlign w:val="baseline"/>
      </w:rPr>
    </w:lvl>
    <w:lvl w:ilvl="7">
      <w:start w:val="1"/>
      <w:numFmt w:val="bullet"/>
      <w:lvlText w:val="○"/>
      <w:lvlJc w:val="left"/>
      <w:pPr>
        <w:ind w:left="5760" w:hanging="360"/>
      </w:pPr>
      <w:rPr>
        <w:smallCaps w:val="0"/>
        <w:strike w:val="0"/>
        <w:sz w:val="20"/>
        <w:szCs w:val="20"/>
        <w:vertAlign w:val="baseline"/>
      </w:rPr>
    </w:lvl>
    <w:lvl w:ilvl="8">
      <w:start w:val="1"/>
      <w:numFmt w:val="bullet"/>
      <w:lvlText w:val="■"/>
      <w:lvlJc w:val="left"/>
      <w:pPr>
        <w:ind w:left="6480" w:hanging="285"/>
      </w:pPr>
      <w:rPr>
        <w:smallCaps w:val="0"/>
        <w:strike w:val="0"/>
        <w:sz w:val="20"/>
        <w:szCs w:val="20"/>
        <w:vertAlign w:val="baseline"/>
      </w:rPr>
    </w:lvl>
  </w:abstractNum>
  <w:abstractNum w:abstractNumId="9" w15:restartNumberingAfterBreak="0">
    <w:nsid w:val="196613CA"/>
    <w:multiLevelType w:val="multilevel"/>
    <w:tmpl w:val="A9B62CC8"/>
    <w:lvl w:ilvl="0">
      <w:start w:val="1"/>
      <w:numFmt w:val="bullet"/>
      <w:lvlText w:val="●"/>
      <w:lvlJc w:val="left"/>
      <w:pPr>
        <w:ind w:left="426" w:hanging="360"/>
      </w:pPr>
      <w:rPr>
        <w:rFonts w:ascii="Noto Sans Symbols" w:eastAsia="Noto Sans Symbols" w:hAnsi="Noto Sans Symbols" w:cs="Noto Sans Symbols"/>
        <w:b w:val="0"/>
        <w:i w:val="0"/>
        <w:smallCaps w:val="0"/>
        <w:strike w:val="0"/>
        <w:sz w:val="20"/>
        <w:szCs w:val="20"/>
        <w:vertAlign w:val="baseline"/>
      </w:rPr>
    </w:lvl>
    <w:lvl w:ilvl="1">
      <w:start w:val="1"/>
      <w:numFmt w:val="bullet"/>
      <w:lvlText w:val="o"/>
      <w:lvlJc w:val="left"/>
      <w:pPr>
        <w:ind w:left="1146" w:hanging="360"/>
      </w:pPr>
      <w:rPr>
        <w:rFonts w:ascii="Arimo" w:eastAsia="Arimo" w:hAnsi="Arimo" w:cs="Arimo"/>
        <w:b w:val="0"/>
        <w:i w:val="0"/>
        <w:smallCaps w:val="0"/>
        <w:strike w:val="0"/>
        <w:sz w:val="20"/>
        <w:szCs w:val="20"/>
        <w:vertAlign w:val="baseline"/>
      </w:rPr>
    </w:lvl>
    <w:lvl w:ilvl="2">
      <w:start w:val="1"/>
      <w:numFmt w:val="bullet"/>
      <w:lvlText w:val="▪"/>
      <w:lvlJc w:val="left"/>
      <w:pPr>
        <w:ind w:left="1866" w:hanging="360"/>
      </w:pPr>
      <w:rPr>
        <w:rFonts w:ascii="Arimo" w:eastAsia="Arimo" w:hAnsi="Arimo" w:cs="Arimo"/>
        <w:b w:val="0"/>
        <w:i w:val="0"/>
        <w:smallCaps w:val="0"/>
        <w:strike w:val="0"/>
        <w:sz w:val="20"/>
        <w:szCs w:val="20"/>
        <w:vertAlign w:val="baseline"/>
      </w:rPr>
    </w:lvl>
    <w:lvl w:ilvl="3">
      <w:start w:val="1"/>
      <w:numFmt w:val="bullet"/>
      <w:lvlText w:val="●"/>
      <w:lvlJc w:val="left"/>
      <w:pPr>
        <w:ind w:left="2586" w:hanging="360"/>
      </w:pPr>
      <w:rPr>
        <w:rFonts w:ascii="Noto Sans Symbols" w:eastAsia="Noto Sans Symbols" w:hAnsi="Noto Sans Symbols" w:cs="Noto Sans Symbols"/>
        <w:b w:val="0"/>
        <w:i w:val="0"/>
        <w:smallCaps w:val="0"/>
        <w:strike w:val="0"/>
        <w:sz w:val="20"/>
        <w:szCs w:val="20"/>
        <w:vertAlign w:val="baseline"/>
      </w:rPr>
    </w:lvl>
    <w:lvl w:ilvl="4">
      <w:start w:val="1"/>
      <w:numFmt w:val="bullet"/>
      <w:lvlText w:val="o"/>
      <w:lvlJc w:val="left"/>
      <w:pPr>
        <w:ind w:left="3306" w:hanging="360"/>
      </w:pPr>
      <w:rPr>
        <w:rFonts w:ascii="Arimo" w:eastAsia="Arimo" w:hAnsi="Arimo" w:cs="Arimo"/>
        <w:b w:val="0"/>
        <w:i w:val="0"/>
        <w:smallCaps w:val="0"/>
        <w:strike w:val="0"/>
        <w:sz w:val="20"/>
        <w:szCs w:val="20"/>
        <w:vertAlign w:val="baseline"/>
      </w:rPr>
    </w:lvl>
    <w:lvl w:ilvl="5">
      <w:start w:val="1"/>
      <w:numFmt w:val="bullet"/>
      <w:lvlText w:val="▪"/>
      <w:lvlJc w:val="left"/>
      <w:pPr>
        <w:ind w:left="4026" w:hanging="360"/>
      </w:pPr>
      <w:rPr>
        <w:rFonts w:ascii="Arimo" w:eastAsia="Arimo" w:hAnsi="Arimo" w:cs="Arimo"/>
        <w:b w:val="0"/>
        <w:i w:val="0"/>
        <w:smallCaps w:val="0"/>
        <w:strike w:val="0"/>
        <w:sz w:val="20"/>
        <w:szCs w:val="20"/>
        <w:vertAlign w:val="baseline"/>
      </w:rPr>
    </w:lvl>
    <w:lvl w:ilvl="6">
      <w:start w:val="1"/>
      <w:numFmt w:val="bullet"/>
      <w:lvlText w:val="●"/>
      <w:lvlJc w:val="left"/>
      <w:pPr>
        <w:ind w:left="4746" w:hanging="360"/>
      </w:pPr>
      <w:rPr>
        <w:rFonts w:ascii="Noto Sans Symbols" w:eastAsia="Noto Sans Symbols" w:hAnsi="Noto Sans Symbols" w:cs="Noto Sans Symbols"/>
        <w:b w:val="0"/>
        <w:i w:val="0"/>
        <w:smallCaps w:val="0"/>
        <w:strike w:val="0"/>
        <w:sz w:val="20"/>
        <w:szCs w:val="20"/>
        <w:vertAlign w:val="baseline"/>
      </w:rPr>
    </w:lvl>
    <w:lvl w:ilvl="7">
      <w:start w:val="1"/>
      <w:numFmt w:val="bullet"/>
      <w:lvlText w:val="o"/>
      <w:lvlJc w:val="left"/>
      <w:pPr>
        <w:ind w:left="5466" w:hanging="360"/>
      </w:pPr>
      <w:rPr>
        <w:rFonts w:ascii="Arimo" w:eastAsia="Arimo" w:hAnsi="Arimo" w:cs="Arimo"/>
        <w:b w:val="0"/>
        <w:i w:val="0"/>
        <w:smallCaps w:val="0"/>
        <w:strike w:val="0"/>
        <w:sz w:val="20"/>
        <w:szCs w:val="20"/>
        <w:vertAlign w:val="baseline"/>
      </w:rPr>
    </w:lvl>
    <w:lvl w:ilvl="8">
      <w:start w:val="1"/>
      <w:numFmt w:val="bullet"/>
      <w:lvlText w:val="▪"/>
      <w:lvlJc w:val="left"/>
      <w:pPr>
        <w:ind w:left="6186" w:hanging="360"/>
      </w:pPr>
      <w:rPr>
        <w:rFonts w:ascii="Arimo" w:eastAsia="Arimo" w:hAnsi="Arimo" w:cs="Arimo"/>
        <w:b w:val="0"/>
        <w:i w:val="0"/>
        <w:smallCaps w:val="0"/>
        <w:strike w:val="0"/>
        <w:sz w:val="20"/>
        <w:szCs w:val="20"/>
        <w:vertAlign w:val="baseline"/>
      </w:rPr>
    </w:lvl>
  </w:abstractNum>
  <w:abstractNum w:abstractNumId="10" w15:restartNumberingAfterBreak="0">
    <w:nsid w:val="1BAE07EA"/>
    <w:multiLevelType w:val="multilevel"/>
    <w:tmpl w:val="9794799E"/>
    <w:lvl w:ilvl="0">
      <w:start w:val="1"/>
      <w:numFmt w:val="bullet"/>
      <w:lvlText w:val="●"/>
      <w:lvlJc w:val="left"/>
      <w:pPr>
        <w:ind w:left="1440" w:hanging="360"/>
      </w:pPr>
      <w:rPr>
        <w:rFonts w:ascii="Noto Sans Symbols" w:eastAsia="Noto Sans Symbols" w:hAnsi="Noto Sans Symbols" w:cs="Noto Sans Symbols"/>
        <w:vertAlign w:val="baseline"/>
      </w:rPr>
    </w:lvl>
    <w:lvl w:ilvl="1">
      <w:start w:val="1"/>
      <w:numFmt w:val="bullet"/>
      <w:lvlText w:val="o"/>
      <w:lvlJc w:val="left"/>
      <w:pPr>
        <w:ind w:left="2160" w:hanging="360"/>
      </w:pPr>
      <w:rPr>
        <w:rFonts w:ascii="Courier New" w:eastAsia="Courier New" w:hAnsi="Courier New" w:cs="Courier New"/>
        <w:vertAlign w:val="baseline"/>
      </w:rPr>
    </w:lvl>
    <w:lvl w:ilvl="2">
      <w:start w:val="1"/>
      <w:numFmt w:val="bullet"/>
      <w:lvlText w:val="▪"/>
      <w:lvlJc w:val="left"/>
      <w:pPr>
        <w:ind w:left="2880" w:hanging="360"/>
      </w:pPr>
      <w:rPr>
        <w:rFonts w:ascii="Noto Sans Symbols" w:eastAsia="Noto Sans Symbols" w:hAnsi="Noto Sans Symbols" w:cs="Noto Sans Symbols"/>
        <w:vertAlign w:val="baseline"/>
      </w:rPr>
    </w:lvl>
    <w:lvl w:ilvl="3">
      <w:start w:val="1"/>
      <w:numFmt w:val="bullet"/>
      <w:lvlText w:val="●"/>
      <w:lvlJc w:val="left"/>
      <w:pPr>
        <w:ind w:left="3600" w:hanging="360"/>
      </w:pPr>
      <w:rPr>
        <w:rFonts w:ascii="Noto Sans Symbols" w:eastAsia="Noto Sans Symbols" w:hAnsi="Noto Sans Symbols" w:cs="Noto Sans Symbols"/>
        <w:vertAlign w:val="baseline"/>
      </w:rPr>
    </w:lvl>
    <w:lvl w:ilvl="4">
      <w:start w:val="1"/>
      <w:numFmt w:val="bullet"/>
      <w:lvlText w:val="o"/>
      <w:lvlJc w:val="left"/>
      <w:pPr>
        <w:ind w:left="4320" w:hanging="360"/>
      </w:pPr>
      <w:rPr>
        <w:rFonts w:ascii="Courier New" w:eastAsia="Courier New" w:hAnsi="Courier New" w:cs="Courier New"/>
        <w:vertAlign w:val="baseline"/>
      </w:rPr>
    </w:lvl>
    <w:lvl w:ilvl="5">
      <w:start w:val="1"/>
      <w:numFmt w:val="bullet"/>
      <w:lvlText w:val="▪"/>
      <w:lvlJc w:val="left"/>
      <w:pPr>
        <w:ind w:left="5040" w:hanging="360"/>
      </w:pPr>
      <w:rPr>
        <w:rFonts w:ascii="Noto Sans Symbols" w:eastAsia="Noto Sans Symbols" w:hAnsi="Noto Sans Symbols" w:cs="Noto Sans Symbols"/>
        <w:vertAlign w:val="baseline"/>
      </w:rPr>
    </w:lvl>
    <w:lvl w:ilvl="6">
      <w:start w:val="1"/>
      <w:numFmt w:val="bullet"/>
      <w:lvlText w:val="●"/>
      <w:lvlJc w:val="left"/>
      <w:pPr>
        <w:ind w:left="5760" w:hanging="360"/>
      </w:pPr>
      <w:rPr>
        <w:rFonts w:ascii="Noto Sans Symbols" w:eastAsia="Noto Sans Symbols" w:hAnsi="Noto Sans Symbols" w:cs="Noto Sans Symbols"/>
        <w:vertAlign w:val="baseline"/>
      </w:rPr>
    </w:lvl>
    <w:lvl w:ilvl="7">
      <w:start w:val="1"/>
      <w:numFmt w:val="bullet"/>
      <w:lvlText w:val="o"/>
      <w:lvlJc w:val="left"/>
      <w:pPr>
        <w:ind w:left="6480" w:hanging="360"/>
      </w:pPr>
      <w:rPr>
        <w:rFonts w:ascii="Courier New" w:eastAsia="Courier New" w:hAnsi="Courier New" w:cs="Courier New"/>
        <w:vertAlign w:val="baseline"/>
      </w:rPr>
    </w:lvl>
    <w:lvl w:ilvl="8">
      <w:start w:val="1"/>
      <w:numFmt w:val="bullet"/>
      <w:lvlText w:val="▪"/>
      <w:lvlJc w:val="left"/>
      <w:pPr>
        <w:ind w:left="7200" w:hanging="360"/>
      </w:pPr>
      <w:rPr>
        <w:rFonts w:ascii="Noto Sans Symbols" w:eastAsia="Noto Sans Symbols" w:hAnsi="Noto Sans Symbols" w:cs="Noto Sans Symbols"/>
        <w:vertAlign w:val="baseline"/>
      </w:rPr>
    </w:lvl>
  </w:abstractNum>
  <w:abstractNum w:abstractNumId="11" w15:restartNumberingAfterBreak="0">
    <w:nsid w:val="1BD0425D"/>
    <w:multiLevelType w:val="multilevel"/>
    <w:tmpl w:val="685E5F72"/>
    <w:lvl w:ilvl="0">
      <w:start w:val="1"/>
      <w:numFmt w:val="bullet"/>
      <w:lvlText w:val="●"/>
      <w:lvlJc w:val="left"/>
      <w:pPr>
        <w:ind w:left="1134" w:hanging="360"/>
      </w:pPr>
      <w:rPr>
        <w:rFonts w:ascii="Noto Sans Symbols" w:eastAsia="Noto Sans Symbols" w:hAnsi="Noto Sans Symbols" w:cs="Noto Sans Symbols"/>
        <w:b w:val="0"/>
        <w:i w:val="0"/>
        <w:smallCaps w:val="0"/>
        <w:strike w:val="0"/>
        <w:sz w:val="20"/>
        <w:szCs w:val="20"/>
        <w:vertAlign w:val="baseline"/>
      </w:rPr>
    </w:lvl>
    <w:lvl w:ilvl="1">
      <w:start w:val="1"/>
      <w:numFmt w:val="bullet"/>
      <w:lvlText w:val="o"/>
      <w:lvlJc w:val="left"/>
      <w:pPr>
        <w:ind w:left="1854" w:hanging="360"/>
      </w:pPr>
      <w:rPr>
        <w:rFonts w:ascii="Arimo" w:eastAsia="Arimo" w:hAnsi="Arimo" w:cs="Arimo"/>
        <w:b w:val="0"/>
        <w:i w:val="0"/>
        <w:smallCaps w:val="0"/>
        <w:strike w:val="0"/>
        <w:sz w:val="20"/>
        <w:szCs w:val="20"/>
        <w:vertAlign w:val="baseline"/>
      </w:rPr>
    </w:lvl>
    <w:lvl w:ilvl="2">
      <w:start w:val="1"/>
      <w:numFmt w:val="bullet"/>
      <w:lvlText w:val="▪"/>
      <w:lvlJc w:val="left"/>
      <w:pPr>
        <w:ind w:left="2574" w:hanging="360"/>
      </w:pPr>
      <w:rPr>
        <w:rFonts w:ascii="Arimo" w:eastAsia="Arimo" w:hAnsi="Arimo" w:cs="Arimo"/>
        <w:b w:val="0"/>
        <w:i w:val="0"/>
        <w:smallCaps w:val="0"/>
        <w:strike w:val="0"/>
        <w:sz w:val="20"/>
        <w:szCs w:val="20"/>
        <w:vertAlign w:val="baseline"/>
      </w:rPr>
    </w:lvl>
    <w:lvl w:ilvl="3">
      <w:start w:val="1"/>
      <w:numFmt w:val="bullet"/>
      <w:lvlText w:val="●"/>
      <w:lvlJc w:val="left"/>
      <w:pPr>
        <w:ind w:left="3294" w:hanging="360"/>
      </w:pPr>
      <w:rPr>
        <w:rFonts w:ascii="Noto Sans Symbols" w:eastAsia="Noto Sans Symbols" w:hAnsi="Noto Sans Symbols" w:cs="Noto Sans Symbols"/>
        <w:b w:val="0"/>
        <w:i w:val="0"/>
        <w:smallCaps w:val="0"/>
        <w:strike w:val="0"/>
        <w:sz w:val="20"/>
        <w:szCs w:val="20"/>
        <w:vertAlign w:val="baseline"/>
      </w:rPr>
    </w:lvl>
    <w:lvl w:ilvl="4">
      <w:start w:val="1"/>
      <w:numFmt w:val="bullet"/>
      <w:lvlText w:val="o"/>
      <w:lvlJc w:val="left"/>
      <w:pPr>
        <w:ind w:left="4014" w:hanging="360"/>
      </w:pPr>
      <w:rPr>
        <w:rFonts w:ascii="Arimo" w:eastAsia="Arimo" w:hAnsi="Arimo" w:cs="Arimo"/>
        <w:b w:val="0"/>
        <w:i w:val="0"/>
        <w:smallCaps w:val="0"/>
        <w:strike w:val="0"/>
        <w:sz w:val="20"/>
        <w:szCs w:val="20"/>
        <w:vertAlign w:val="baseline"/>
      </w:rPr>
    </w:lvl>
    <w:lvl w:ilvl="5">
      <w:start w:val="1"/>
      <w:numFmt w:val="bullet"/>
      <w:lvlText w:val="▪"/>
      <w:lvlJc w:val="left"/>
      <w:pPr>
        <w:ind w:left="4734" w:hanging="360"/>
      </w:pPr>
      <w:rPr>
        <w:rFonts w:ascii="Arimo" w:eastAsia="Arimo" w:hAnsi="Arimo" w:cs="Arimo"/>
        <w:b w:val="0"/>
        <w:i w:val="0"/>
        <w:smallCaps w:val="0"/>
        <w:strike w:val="0"/>
        <w:sz w:val="20"/>
        <w:szCs w:val="20"/>
        <w:vertAlign w:val="baseline"/>
      </w:rPr>
    </w:lvl>
    <w:lvl w:ilvl="6">
      <w:start w:val="1"/>
      <w:numFmt w:val="bullet"/>
      <w:lvlText w:val="●"/>
      <w:lvlJc w:val="left"/>
      <w:pPr>
        <w:ind w:left="5454" w:hanging="360"/>
      </w:pPr>
      <w:rPr>
        <w:rFonts w:ascii="Noto Sans Symbols" w:eastAsia="Noto Sans Symbols" w:hAnsi="Noto Sans Symbols" w:cs="Noto Sans Symbols"/>
        <w:b w:val="0"/>
        <w:i w:val="0"/>
        <w:smallCaps w:val="0"/>
        <w:strike w:val="0"/>
        <w:sz w:val="20"/>
        <w:szCs w:val="20"/>
        <w:vertAlign w:val="baseline"/>
      </w:rPr>
    </w:lvl>
    <w:lvl w:ilvl="7">
      <w:start w:val="1"/>
      <w:numFmt w:val="bullet"/>
      <w:lvlText w:val="o"/>
      <w:lvlJc w:val="left"/>
      <w:pPr>
        <w:ind w:left="6174" w:hanging="360"/>
      </w:pPr>
      <w:rPr>
        <w:rFonts w:ascii="Arimo" w:eastAsia="Arimo" w:hAnsi="Arimo" w:cs="Arimo"/>
        <w:b w:val="0"/>
        <w:i w:val="0"/>
        <w:smallCaps w:val="0"/>
        <w:strike w:val="0"/>
        <w:sz w:val="20"/>
        <w:szCs w:val="20"/>
        <w:vertAlign w:val="baseline"/>
      </w:rPr>
    </w:lvl>
    <w:lvl w:ilvl="8">
      <w:start w:val="1"/>
      <w:numFmt w:val="bullet"/>
      <w:lvlText w:val="▪"/>
      <w:lvlJc w:val="left"/>
      <w:pPr>
        <w:ind w:left="6894" w:hanging="360"/>
      </w:pPr>
      <w:rPr>
        <w:rFonts w:ascii="Arimo" w:eastAsia="Arimo" w:hAnsi="Arimo" w:cs="Arimo"/>
        <w:b w:val="0"/>
        <w:i w:val="0"/>
        <w:smallCaps w:val="0"/>
        <w:strike w:val="0"/>
        <w:sz w:val="20"/>
        <w:szCs w:val="20"/>
        <w:vertAlign w:val="baseline"/>
      </w:rPr>
    </w:lvl>
  </w:abstractNum>
  <w:abstractNum w:abstractNumId="12" w15:restartNumberingAfterBreak="0">
    <w:nsid w:val="1C3E1D05"/>
    <w:multiLevelType w:val="multilevel"/>
    <w:tmpl w:val="109EDE3A"/>
    <w:lvl w:ilvl="0">
      <w:start w:val="1"/>
      <w:numFmt w:val="bullet"/>
      <w:lvlText w:val="●"/>
      <w:lvlJc w:val="left"/>
      <w:pPr>
        <w:ind w:left="720" w:hanging="360"/>
      </w:pPr>
      <w:rPr>
        <w:rFonts w:ascii="Noto Sans Symbols" w:eastAsia="Noto Sans Symbols" w:hAnsi="Noto Sans Symbols" w:cs="Noto Sans Symbols"/>
        <w:b w:val="0"/>
        <w:i w:val="0"/>
        <w:smallCaps w:val="0"/>
        <w:strike w:val="0"/>
        <w:sz w:val="20"/>
        <w:szCs w:val="20"/>
        <w:vertAlign w:val="baseline"/>
      </w:rPr>
    </w:lvl>
    <w:lvl w:ilvl="1">
      <w:start w:val="1"/>
      <w:numFmt w:val="bullet"/>
      <w:lvlText w:val="o"/>
      <w:lvlJc w:val="left"/>
      <w:pPr>
        <w:ind w:left="1440" w:hanging="360"/>
      </w:pPr>
      <w:rPr>
        <w:rFonts w:ascii="Arimo" w:eastAsia="Arimo" w:hAnsi="Arimo" w:cs="Arimo"/>
        <w:b w:val="0"/>
        <w:i w:val="0"/>
        <w:smallCaps w:val="0"/>
        <w:strike w:val="0"/>
        <w:sz w:val="20"/>
        <w:szCs w:val="20"/>
        <w:vertAlign w:val="baseline"/>
      </w:rPr>
    </w:lvl>
    <w:lvl w:ilvl="2">
      <w:start w:val="1"/>
      <w:numFmt w:val="bullet"/>
      <w:lvlText w:val="▪"/>
      <w:lvlJc w:val="left"/>
      <w:pPr>
        <w:ind w:left="2160" w:hanging="360"/>
      </w:pPr>
      <w:rPr>
        <w:rFonts w:ascii="Arimo" w:eastAsia="Arimo" w:hAnsi="Arimo" w:cs="Arimo"/>
        <w:b w:val="0"/>
        <w:i w:val="0"/>
        <w:smallCaps w:val="0"/>
        <w:strike w:val="0"/>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b w:val="0"/>
        <w:i w:val="0"/>
        <w:smallCaps w:val="0"/>
        <w:strike w:val="0"/>
        <w:sz w:val="20"/>
        <w:szCs w:val="20"/>
        <w:vertAlign w:val="baseline"/>
      </w:rPr>
    </w:lvl>
    <w:lvl w:ilvl="4">
      <w:start w:val="1"/>
      <w:numFmt w:val="bullet"/>
      <w:lvlText w:val="o"/>
      <w:lvlJc w:val="left"/>
      <w:pPr>
        <w:ind w:left="3600" w:hanging="360"/>
      </w:pPr>
      <w:rPr>
        <w:rFonts w:ascii="Arimo" w:eastAsia="Arimo" w:hAnsi="Arimo" w:cs="Arimo"/>
        <w:b w:val="0"/>
        <w:i w:val="0"/>
        <w:smallCaps w:val="0"/>
        <w:strike w:val="0"/>
        <w:sz w:val="20"/>
        <w:szCs w:val="20"/>
        <w:vertAlign w:val="baseline"/>
      </w:rPr>
    </w:lvl>
    <w:lvl w:ilvl="5">
      <w:start w:val="1"/>
      <w:numFmt w:val="bullet"/>
      <w:lvlText w:val="▪"/>
      <w:lvlJc w:val="left"/>
      <w:pPr>
        <w:ind w:left="4320" w:hanging="360"/>
      </w:pPr>
      <w:rPr>
        <w:rFonts w:ascii="Arimo" w:eastAsia="Arimo" w:hAnsi="Arimo" w:cs="Arimo"/>
        <w:b w:val="0"/>
        <w:i w:val="0"/>
        <w:smallCaps w:val="0"/>
        <w:strike w:val="0"/>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b w:val="0"/>
        <w:i w:val="0"/>
        <w:smallCaps w:val="0"/>
        <w:strike w:val="0"/>
        <w:sz w:val="20"/>
        <w:szCs w:val="20"/>
        <w:vertAlign w:val="baseline"/>
      </w:rPr>
    </w:lvl>
    <w:lvl w:ilvl="7">
      <w:start w:val="1"/>
      <w:numFmt w:val="bullet"/>
      <w:lvlText w:val="o"/>
      <w:lvlJc w:val="left"/>
      <w:pPr>
        <w:ind w:left="5760" w:hanging="360"/>
      </w:pPr>
      <w:rPr>
        <w:rFonts w:ascii="Arimo" w:eastAsia="Arimo" w:hAnsi="Arimo" w:cs="Arimo"/>
        <w:b w:val="0"/>
        <w:i w:val="0"/>
        <w:smallCaps w:val="0"/>
        <w:strike w:val="0"/>
        <w:sz w:val="20"/>
        <w:szCs w:val="20"/>
        <w:vertAlign w:val="baseline"/>
      </w:rPr>
    </w:lvl>
    <w:lvl w:ilvl="8">
      <w:start w:val="1"/>
      <w:numFmt w:val="bullet"/>
      <w:lvlText w:val="▪"/>
      <w:lvlJc w:val="left"/>
      <w:pPr>
        <w:ind w:left="6480" w:hanging="360"/>
      </w:pPr>
      <w:rPr>
        <w:rFonts w:ascii="Arimo" w:eastAsia="Arimo" w:hAnsi="Arimo" w:cs="Arimo"/>
        <w:b w:val="0"/>
        <w:i w:val="0"/>
        <w:smallCaps w:val="0"/>
        <w:strike w:val="0"/>
        <w:sz w:val="20"/>
        <w:szCs w:val="20"/>
        <w:vertAlign w:val="baseline"/>
      </w:rPr>
    </w:lvl>
  </w:abstractNum>
  <w:abstractNum w:abstractNumId="13" w15:restartNumberingAfterBreak="0">
    <w:nsid w:val="322B6B3E"/>
    <w:multiLevelType w:val="multilevel"/>
    <w:tmpl w:val="D12ABEBC"/>
    <w:lvl w:ilvl="0">
      <w:start w:val="1"/>
      <w:numFmt w:val="lowerLetter"/>
      <w:lvlText w:val="%1)"/>
      <w:lvlJc w:val="left"/>
      <w:pPr>
        <w:ind w:left="720" w:hanging="360"/>
      </w:pPr>
      <w:rPr>
        <w:smallCaps w:val="0"/>
        <w:strike w:val="0"/>
        <w:sz w:val="20"/>
        <w:szCs w:val="20"/>
        <w:vertAlign w:val="baseline"/>
      </w:rPr>
    </w:lvl>
    <w:lvl w:ilvl="1">
      <w:start w:val="1"/>
      <w:numFmt w:val="bullet"/>
      <w:lvlText w:val="-"/>
      <w:lvlJc w:val="left"/>
      <w:pPr>
        <w:ind w:left="1440" w:hanging="360"/>
      </w:pPr>
      <w:rPr>
        <w:rFonts w:ascii="Arial" w:eastAsia="Arial" w:hAnsi="Arial" w:cs="Arial"/>
        <w:vertAlign w:val="baseline"/>
      </w:rPr>
    </w:lvl>
    <w:lvl w:ilvl="2">
      <w:start w:val="1"/>
      <w:numFmt w:val="lowerRoman"/>
      <w:lvlText w:val="%1.-.%3."/>
      <w:lvlJc w:val="right"/>
      <w:pPr>
        <w:ind w:left="2160" w:hanging="180"/>
      </w:pPr>
      <w:rPr>
        <w:vertAlign w:val="baseline"/>
      </w:rPr>
    </w:lvl>
    <w:lvl w:ilvl="3">
      <w:start w:val="1"/>
      <w:numFmt w:val="decimal"/>
      <w:lvlText w:val="%1.-.%3.%4."/>
      <w:lvlJc w:val="left"/>
      <w:pPr>
        <w:ind w:left="2880" w:hanging="360"/>
      </w:pPr>
      <w:rPr>
        <w:vertAlign w:val="baseline"/>
      </w:rPr>
    </w:lvl>
    <w:lvl w:ilvl="4">
      <w:start w:val="1"/>
      <w:numFmt w:val="lowerLetter"/>
      <w:lvlText w:val="%1.-.%3.%4.%5."/>
      <w:lvlJc w:val="left"/>
      <w:pPr>
        <w:ind w:left="3600" w:hanging="360"/>
      </w:pPr>
      <w:rPr>
        <w:vertAlign w:val="baseline"/>
      </w:rPr>
    </w:lvl>
    <w:lvl w:ilvl="5">
      <w:start w:val="1"/>
      <w:numFmt w:val="lowerRoman"/>
      <w:lvlText w:val="%1.-.%3.%4.%5.%6."/>
      <w:lvlJc w:val="right"/>
      <w:pPr>
        <w:ind w:left="4320" w:hanging="180"/>
      </w:pPr>
      <w:rPr>
        <w:vertAlign w:val="baseline"/>
      </w:rPr>
    </w:lvl>
    <w:lvl w:ilvl="6">
      <w:start w:val="1"/>
      <w:numFmt w:val="decimal"/>
      <w:lvlText w:val="%1.-.%3.%4.%5.%6.%7."/>
      <w:lvlJc w:val="left"/>
      <w:pPr>
        <w:ind w:left="5040" w:hanging="360"/>
      </w:pPr>
      <w:rPr>
        <w:vertAlign w:val="baseline"/>
      </w:rPr>
    </w:lvl>
    <w:lvl w:ilvl="7">
      <w:start w:val="1"/>
      <w:numFmt w:val="lowerLetter"/>
      <w:lvlText w:val="%1.-.%3.%4.%5.%6.%7.%8."/>
      <w:lvlJc w:val="left"/>
      <w:pPr>
        <w:ind w:left="5760" w:hanging="360"/>
      </w:pPr>
      <w:rPr>
        <w:vertAlign w:val="baseline"/>
      </w:rPr>
    </w:lvl>
    <w:lvl w:ilvl="8">
      <w:start w:val="1"/>
      <w:numFmt w:val="lowerRoman"/>
      <w:lvlText w:val="%1.-.%3.%4.%5.%6.%7.%8.%9."/>
      <w:lvlJc w:val="right"/>
      <w:pPr>
        <w:ind w:left="6480" w:hanging="180"/>
      </w:pPr>
      <w:rPr>
        <w:vertAlign w:val="baseline"/>
      </w:rPr>
    </w:lvl>
  </w:abstractNum>
  <w:abstractNum w:abstractNumId="14" w15:restartNumberingAfterBreak="0">
    <w:nsid w:val="32965AF7"/>
    <w:multiLevelType w:val="multilevel"/>
    <w:tmpl w:val="E61EB2E2"/>
    <w:lvl w:ilvl="0">
      <w:start w:val="1"/>
      <w:numFmt w:val="decimal"/>
      <w:lvlText w:val="%1)"/>
      <w:lvlJc w:val="left"/>
      <w:pPr>
        <w:ind w:left="720" w:hanging="360"/>
      </w:pPr>
      <w:rPr>
        <w:smallCaps w:val="0"/>
        <w:strike w:val="0"/>
        <w:sz w:val="20"/>
        <w:szCs w:val="20"/>
        <w:vertAlign w:val="baseline"/>
      </w:rPr>
    </w:lvl>
    <w:lvl w:ilvl="1">
      <w:start w:val="1"/>
      <w:numFmt w:val="lowerLetter"/>
      <w:lvlText w:val="%2."/>
      <w:lvlJc w:val="left"/>
      <w:pPr>
        <w:ind w:left="1440" w:hanging="360"/>
      </w:pPr>
      <w:rPr>
        <w:smallCaps w:val="0"/>
        <w:strike w:val="0"/>
        <w:sz w:val="20"/>
        <w:szCs w:val="20"/>
        <w:vertAlign w:val="baseline"/>
      </w:rPr>
    </w:lvl>
    <w:lvl w:ilvl="2">
      <w:start w:val="1"/>
      <w:numFmt w:val="lowerRoman"/>
      <w:lvlText w:val="%1.%2.%3."/>
      <w:lvlJc w:val="left"/>
      <w:pPr>
        <w:ind w:left="2160" w:hanging="285"/>
      </w:pPr>
      <w:rPr>
        <w:smallCaps w:val="0"/>
        <w:strike w:val="0"/>
        <w:sz w:val="20"/>
        <w:szCs w:val="20"/>
        <w:vertAlign w:val="baseline"/>
      </w:rPr>
    </w:lvl>
    <w:lvl w:ilvl="3">
      <w:start w:val="1"/>
      <w:numFmt w:val="decimal"/>
      <w:lvlText w:val="%1.%2.%3.%4."/>
      <w:lvlJc w:val="left"/>
      <w:pPr>
        <w:ind w:left="2880" w:hanging="360"/>
      </w:pPr>
      <w:rPr>
        <w:smallCaps w:val="0"/>
        <w:strike w:val="0"/>
        <w:sz w:val="20"/>
        <w:szCs w:val="20"/>
        <w:vertAlign w:val="baseline"/>
      </w:rPr>
    </w:lvl>
    <w:lvl w:ilvl="4">
      <w:start w:val="1"/>
      <w:numFmt w:val="lowerLetter"/>
      <w:lvlText w:val="%1.%2.%3.%4.%5."/>
      <w:lvlJc w:val="left"/>
      <w:pPr>
        <w:ind w:left="3600" w:hanging="360"/>
      </w:pPr>
      <w:rPr>
        <w:smallCaps w:val="0"/>
        <w:strike w:val="0"/>
        <w:sz w:val="20"/>
        <w:szCs w:val="20"/>
        <w:vertAlign w:val="baseline"/>
      </w:rPr>
    </w:lvl>
    <w:lvl w:ilvl="5">
      <w:start w:val="1"/>
      <w:numFmt w:val="lowerRoman"/>
      <w:lvlText w:val="%1.%2.%3.%4.%5.%6."/>
      <w:lvlJc w:val="left"/>
      <w:pPr>
        <w:ind w:left="4320" w:hanging="285"/>
      </w:pPr>
      <w:rPr>
        <w:smallCaps w:val="0"/>
        <w:strike w:val="0"/>
        <w:sz w:val="20"/>
        <w:szCs w:val="20"/>
        <w:vertAlign w:val="baseline"/>
      </w:rPr>
    </w:lvl>
    <w:lvl w:ilvl="6">
      <w:start w:val="1"/>
      <w:numFmt w:val="decimal"/>
      <w:lvlText w:val="%1.%2.%3.%4.%5.%6.%7."/>
      <w:lvlJc w:val="left"/>
      <w:pPr>
        <w:ind w:left="5040" w:hanging="360"/>
      </w:pPr>
      <w:rPr>
        <w:smallCaps w:val="0"/>
        <w:strike w:val="0"/>
        <w:sz w:val="20"/>
        <w:szCs w:val="20"/>
        <w:vertAlign w:val="baseline"/>
      </w:rPr>
    </w:lvl>
    <w:lvl w:ilvl="7">
      <w:start w:val="1"/>
      <w:numFmt w:val="lowerLetter"/>
      <w:lvlText w:val="%1.%2.%3.%4.%5.%6.%7.%8."/>
      <w:lvlJc w:val="left"/>
      <w:pPr>
        <w:ind w:left="5760" w:hanging="360"/>
      </w:pPr>
      <w:rPr>
        <w:smallCaps w:val="0"/>
        <w:strike w:val="0"/>
        <w:sz w:val="20"/>
        <w:szCs w:val="20"/>
        <w:vertAlign w:val="baseline"/>
      </w:rPr>
    </w:lvl>
    <w:lvl w:ilvl="8">
      <w:start w:val="1"/>
      <w:numFmt w:val="lowerRoman"/>
      <w:lvlText w:val="%1.%2.%3.%4.%5.%6.%7.%8.%9."/>
      <w:lvlJc w:val="left"/>
      <w:pPr>
        <w:ind w:left="6480" w:hanging="285"/>
      </w:pPr>
      <w:rPr>
        <w:smallCaps w:val="0"/>
        <w:strike w:val="0"/>
        <w:sz w:val="20"/>
        <w:szCs w:val="20"/>
        <w:vertAlign w:val="baseline"/>
      </w:rPr>
    </w:lvl>
  </w:abstractNum>
  <w:abstractNum w:abstractNumId="15" w15:restartNumberingAfterBreak="0">
    <w:nsid w:val="3351724D"/>
    <w:multiLevelType w:val="multilevel"/>
    <w:tmpl w:val="AA40FBB6"/>
    <w:lvl w:ilvl="0">
      <w:start w:val="1"/>
      <w:numFmt w:val="bullet"/>
      <w:lvlText w:val="−"/>
      <w:lvlJc w:val="left"/>
      <w:pPr>
        <w:ind w:left="927" w:hanging="360"/>
      </w:pPr>
      <w:rPr>
        <w:rFonts w:ascii="Noto Sans Symbols" w:eastAsia="Noto Sans Symbols" w:hAnsi="Noto Sans Symbols" w:cs="Noto Sans Symbols"/>
        <w:vertAlign w:val="baseline"/>
      </w:rPr>
    </w:lvl>
    <w:lvl w:ilvl="1">
      <w:start w:val="1"/>
      <w:numFmt w:val="bullet"/>
      <w:lvlText w:val="o"/>
      <w:lvlJc w:val="left"/>
      <w:pPr>
        <w:ind w:left="1647" w:hanging="360"/>
      </w:pPr>
      <w:rPr>
        <w:rFonts w:ascii="Courier New" w:eastAsia="Courier New" w:hAnsi="Courier New" w:cs="Courier New"/>
        <w:vertAlign w:val="baseline"/>
      </w:rPr>
    </w:lvl>
    <w:lvl w:ilvl="2">
      <w:start w:val="1"/>
      <w:numFmt w:val="bullet"/>
      <w:lvlText w:val="▪"/>
      <w:lvlJc w:val="left"/>
      <w:pPr>
        <w:ind w:left="2367" w:hanging="360"/>
      </w:pPr>
      <w:rPr>
        <w:rFonts w:ascii="Noto Sans Symbols" w:eastAsia="Noto Sans Symbols" w:hAnsi="Noto Sans Symbols" w:cs="Noto Sans Symbols"/>
        <w:vertAlign w:val="baseline"/>
      </w:rPr>
    </w:lvl>
    <w:lvl w:ilvl="3">
      <w:start w:val="1"/>
      <w:numFmt w:val="bullet"/>
      <w:lvlText w:val="●"/>
      <w:lvlJc w:val="left"/>
      <w:pPr>
        <w:ind w:left="3087" w:hanging="360"/>
      </w:pPr>
      <w:rPr>
        <w:rFonts w:ascii="Noto Sans Symbols" w:eastAsia="Noto Sans Symbols" w:hAnsi="Noto Sans Symbols" w:cs="Noto Sans Symbols"/>
        <w:vertAlign w:val="baseline"/>
      </w:rPr>
    </w:lvl>
    <w:lvl w:ilvl="4">
      <w:start w:val="1"/>
      <w:numFmt w:val="bullet"/>
      <w:lvlText w:val="o"/>
      <w:lvlJc w:val="left"/>
      <w:pPr>
        <w:ind w:left="3807" w:hanging="360"/>
      </w:pPr>
      <w:rPr>
        <w:rFonts w:ascii="Courier New" w:eastAsia="Courier New" w:hAnsi="Courier New" w:cs="Courier New"/>
        <w:vertAlign w:val="baseline"/>
      </w:rPr>
    </w:lvl>
    <w:lvl w:ilvl="5">
      <w:start w:val="1"/>
      <w:numFmt w:val="bullet"/>
      <w:lvlText w:val="▪"/>
      <w:lvlJc w:val="left"/>
      <w:pPr>
        <w:ind w:left="4527" w:hanging="360"/>
      </w:pPr>
      <w:rPr>
        <w:rFonts w:ascii="Noto Sans Symbols" w:eastAsia="Noto Sans Symbols" w:hAnsi="Noto Sans Symbols" w:cs="Noto Sans Symbols"/>
        <w:vertAlign w:val="baseline"/>
      </w:rPr>
    </w:lvl>
    <w:lvl w:ilvl="6">
      <w:start w:val="1"/>
      <w:numFmt w:val="bullet"/>
      <w:lvlText w:val="●"/>
      <w:lvlJc w:val="left"/>
      <w:pPr>
        <w:ind w:left="5247" w:hanging="360"/>
      </w:pPr>
      <w:rPr>
        <w:rFonts w:ascii="Noto Sans Symbols" w:eastAsia="Noto Sans Symbols" w:hAnsi="Noto Sans Symbols" w:cs="Noto Sans Symbols"/>
        <w:vertAlign w:val="baseline"/>
      </w:rPr>
    </w:lvl>
    <w:lvl w:ilvl="7">
      <w:start w:val="1"/>
      <w:numFmt w:val="bullet"/>
      <w:lvlText w:val="o"/>
      <w:lvlJc w:val="left"/>
      <w:pPr>
        <w:ind w:left="5967" w:hanging="360"/>
      </w:pPr>
      <w:rPr>
        <w:rFonts w:ascii="Courier New" w:eastAsia="Courier New" w:hAnsi="Courier New" w:cs="Courier New"/>
        <w:vertAlign w:val="baseline"/>
      </w:rPr>
    </w:lvl>
    <w:lvl w:ilvl="8">
      <w:start w:val="1"/>
      <w:numFmt w:val="bullet"/>
      <w:lvlText w:val="▪"/>
      <w:lvlJc w:val="left"/>
      <w:pPr>
        <w:ind w:left="6687" w:hanging="360"/>
      </w:pPr>
      <w:rPr>
        <w:rFonts w:ascii="Noto Sans Symbols" w:eastAsia="Noto Sans Symbols" w:hAnsi="Noto Sans Symbols" w:cs="Noto Sans Symbols"/>
        <w:vertAlign w:val="baseline"/>
      </w:rPr>
    </w:lvl>
  </w:abstractNum>
  <w:abstractNum w:abstractNumId="16" w15:restartNumberingAfterBreak="0">
    <w:nsid w:val="352A56F4"/>
    <w:multiLevelType w:val="multilevel"/>
    <w:tmpl w:val="D2EAFC5C"/>
    <w:lvl w:ilvl="0">
      <w:start w:val="1"/>
      <w:numFmt w:val="lowerLetter"/>
      <w:lvlText w:val="%1)"/>
      <w:lvlJc w:val="left"/>
      <w:pPr>
        <w:ind w:left="720" w:hanging="360"/>
      </w:pPr>
      <w:rPr>
        <w:smallCaps w:val="0"/>
        <w:strike w:val="0"/>
        <w:sz w:val="14"/>
        <w:szCs w:val="20"/>
        <w:vertAlign w:val="baseline"/>
      </w:rPr>
    </w:lvl>
    <w:lvl w:ilvl="1">
      <w:start w:val="1"/>
      <w:numFmt w:val="lowerLetter"/>
      <w:lvlText w:val="%2."/>
      <w:lvlJc w:val="left"/>
      <w:pPr>
        <w:ind w:left="1440" w:hanging="360"/>
      </w:pPr>
      <w:rPr>
        <w:smallCaps w:val="0"/>
        <w:strike w:val="0"/>
        <w:sz w:val="20"/>
        <w:szCs w:val="20"/>
        <w:vertAlign w:val="baseline"/>
      </w:rPr>
    </w:lvl>
    <w:lvl w:ilvl="2">
      <w:start w:val="1"/>
      <w:numFmt w:val="lowerRoman"/>
      <w:lvlText w:val="%1.%2.%3."/>
      <w:lvlJc w:val="left"/>
      <w:pPr>
        <w:ind w:left="2160" w:hanging="258"/>
      </w:pPr>
      <w:rPr>
        <w:smallCaps w:val="0"/>
        <w:strike w:val="0"/>
        <w:sz w:val="20"/>
        <w:szCs w:val="20"/>
        <w:vertAlign w:val="baseline"/>
      </w:rPr>
    </w:lvl>
    <w:lvl w:ilvl="3">
      <w:start w:val="1"/>
      <w:numFmt w:val="decimal"/>
      <w:lvlText w:val="%1.%2.%3.%4."/>
      <w:lvlJc w:val="left"/>
      <w:pPr>
        <w:ind w:left="2880" w:hanging="360"/>
      </w:pPr>
      <w:rPr>
        <w:smallCaps w:val="0"/>
        <w:strike w:val="0"/>
        <w:sz w:val="20"/>
        <w:szCs w:val="20"/>
        <w:vertAlign w:val="baseline"/>
      </w:rPr>
    </w:lvl>
    <w:lvl w:ilvl="4">
      <w:start w:val="1"/>
      <w:numFmt w:val="lowerLetter"/>
      <w:lvlText w:val="%1.%2.%3.%4.%5."/>
      <w:lvlJc w:val="left"/>
      <w:pPr>
        <w:ind w:left="3600" w:hanging="360"/>
      </w:pPr>
      <w:rPr>
        <w:smallCaps w:val="0"/>
        <w:strike w:val="0"/>
        <w:sz w:val="20"/>
        <w:szCs w:val="20"/>
        <w:vertAlign w:val="baseline"/>
      </w:rPr>
    </w:lvl>
    <w:lvl w:ilvl="5">
      <w:start w:val="1"/>
      <w:numFmt w:val="lowerRoman"/>
      <w:lvlText w:val="%1.%2.%3.%4.%5.%6."/>
      <w:lvlJc w:val="left"/>
      <w:pPr>
        <w:ind w:left="4320" w:hanging="258"/>
      </w:pPr>
      <w:rPr>
        <w:smallCaps w:val="0"/>
        <w:strike w:val="0"/>
        <w:sz w:val="20"/>
        <w:szCs w:val="20"/>
        <w:vertAlign w:val="baseline"/>
      </w:rPr>
    </w:lvl>
    <w:lvl w:ilvl="6">
      <w:start w:val="1"/>
      <w:numFmt w:val="decimal"/>
      <w:lvlText w:val="%1.%2.%3.%4.%5.%6.%7."/>
      <w:lvlJc w:val="left"/>
      <w:pPr>
        <w:ind w:left="5040" w:hanging="360"/>
      </w:pPr>
      <w:rPr>
        <w:smallCaps w:val="0"/>
        <w:strike w:val="0"/>
        <w:sz w:val="20"/>
        <w:szCs w:val="20"/>
        <w:vertAlign w:val="baseline"/>
      </w:rPr>
    </w:lvl>
    <w:lvl w:ilvl="7">
      <w:start w:val="1"/>
      <w:numFmt w:val="lowerLetter"/>
      <w:lvlText w:val="%1.%2.%3.%4.%5.%6.%7.%8."/>
      <w:lvlJc w:val="left"/>
      <w:pPr>
        <w:ind w:left="5760" w:hanging="360"/>
      </w:pPr>
      <w:rPr>
        <w:smallCaps w:val="0"/>
        <w:strike w:val="0"/>
        <w:sz w:val="20"/>
        <w:szCs w:val="20"/>
        <w:vertAlign w:val="baseline"/>
      </w:rPr>
    </w:lvl>
    <w:lvl w:ilvl="8">
      <w:start w:val="1"/>
      <w:numFmt w:val="lowerRoman"/>
      <w:lvlText w:val="%1.%2.%3.%4.%5.%6.%7.%8.%9."/>
      <w:lvlJc w:val="left"/>
      <w:pPr>
        <w:ind w:left="6480" w:hanging="258"/>
      </w:pPr>
      <w:rPr>
        <w:smallCaps w:val="0"/>
        <w:strike w:val="0"/>
        <w:sz w:val="20"/>
        <w:szCs w:val="20"/>
        <w:vertAlign w:val="baseline"/>
      </w:rPr>
    </w:lvl>
  </w:abstractNum>
  <w:abstractNum w:abstractNumId="17" w15:restartNumberingAfterBreak="0">
    <w:nsid w:val="363E15FF"/>
    <w:multiLevelType w:val="hybridMultilevel"/>
    <w:tmpl w:val="FBFCB384"/>
    <w:lvl w:ilvl="0" w:tplc="C2360A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8182A73"/>
    <w:multiLevelType w:val="hybridMultilevel"/>
    <w:tmpl w:val="73B08618"/>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382352E7"/>
    <w:multiLevelType w:val="multilevel"/>
    <w:tmpl w:val="54884010"/>
    <w:lvl w:ilvl="0">
      <w:start w:val="1"/>
      <w:numFmt w:val="bullet"/>
      <w:lvlText w:val="−"/>
      <w:lvlJc w:val="left"/>
      <w:pPr>
        <w:ind w:left="927" w:hanging="360"/>
      </w:pPr>
      <w:rPr>
        <w:rFonts w:ascii="Noto Sans Symbols" w:eastAsia="Noto Sans Symbols" w:hAnsi="Noto Sans Symbols" w:cs="Noto Sans Symbols"/>
        <w:vertAlign w:val="baseline"/>
      </w:rPr>
    </w:lvl>
    <w:lvl w:ilvl="1">
      <w:start w:val="1"/>
      <w:numFmt w:val="bullet"/>
      <w:lvlText w:val="o"/>
      <w:lvlJc w:val="left"/>
      <w:pPr>
        <w:ind w:left="1647" w:hanging="360"/>
      </w:pPr>
      <w:rPr>
        <w:rFonts w:ascii="Courier New" w:eastAsia="Courier New" w:hAnsi="Courier New" w:cs="Courier New"/>
        <w:vertAlign w:val="baseline"/>
      </w:rPr>
    </w:lvl>
    <w:lvl w:ilvl="2">
      <w:start w:val="1"/>
      <w:numFmt w:val="bullet"/>
      <w:lvlText w:val="▪"/>
      <w:lvlJc w:val="left"/>
      <w:pPr>
        <w:ind w:left="2367" w:hanging="360"/>
      </w:pPr>
      <w:rPr>
        <w:rFonts w:ascii="Noto Sans Symbols" w:eastAsia="Noto Sans Symbols" w:hAnsi="Noto Sans Symbols" w:cs="Noto Sans Symbols"/>
        <w:vertAlign w:val="baseline"/>
      </w:rPr>
    </w:lvl>
    <w:lvl w:ilvl="3">
      <w:start w:val="1"/>
      <w:numFmt w:val="bullet"/>
      <w:lvlText w:val="●"/>
      <w:lvlJc w:val="left"/>
      <w:pPr>
        <w:ind w:left="3087" w:hanging="360"/>
      </w:pPr>
      <w:rPr>
        <w:rFonts w:ascii="Noto Sans Symbols" w:eastAsia="Noto Sans Symbols" w:hAnsi="Noto Sans Symbols" w:cs="Noto Sans Symbols"/>
        <w:vertAlign w:val="baseline"/>
      </w:rPr>
    </w:lvl>
    <w:lvl w:ilvl="4">
      <w:start w:val="1"/>
      <w:numFmt w:val="bullet"/>
      <w:lvlText w:val="o"/>
      <w:lvlJc w:val="left"/>
      <w:pPr>
        <w:ind w:left="3807" w:hanging="360"/>
      </w:pPr>
      <w:rPr>
        <w:rFonts w:ascii="Courier New" w:eastAsia="Courier New" w:hAnsi="Courier New" w:cs="Courier New"/>
        <w:vertAlign w:val="baseline"/>
      </w:rPr>
    </w:lvl>
    <w:lvl w:ilvl="5">
      <w:start w:val="1"/>
      <w:numFmt w:val="bullet"/>
      <w:lvlText w:val="▪"/>
      <w:lvlJc w:val="left"/>
      <w:pPr>
        <w:ind w:left="4527" w:hanging="360"/>
      </w:pPr>
      <w:rPr>
        <w:rFonts w:ascii="Noto Sans Symbols" w:eastAsia="Noto Sans Symbols" w:hAnsi="Noto Sans Symbols" w:cs="Noto Sans Symbols"/>
        <w:vertAlign w:val="baseline"/>
      </w:rPr>
    </w:lvl>
    <w:lvl w:ilvl="6">
      <w:start w:val="1"/>
      <w:numFmt w:val="bullet"/>
      <w:lvlText w:val="●"/>
      <w:lvlJc w:val="left"/>
      <w:pPr>
        <w:ind w:left="5247" w:hanging="360"/>
      </w:pPr>
      <w:rPr>
        <w:rFonts w:ascii="Noto Sans Symbols" w:eastAsia="Noto Sans Symbols" w:hAnsi="Noto Sans Symbols" w:cs="Noto Sans Symbols"/>
        <w:vertAlign w:val="baseline"/>
      </w:rPr>
    </w:lvl>
    <w:lvl w:ilvl="7">
      <w:start w:val="1"/>
      <w:numFmt w:val="bullet"/>
      <w:lvlText w:val="o"/>
      <w:lvlJc w:val="left"/>
      <w:pPr>
        <w:ind w:left="5967" w:hanging="360"/>
      </w:pPr>
      <w:rPr>
        <w:rFonts w:ascii="Courier New" w:eastAsia="Courier New" w:hAnsi="Courier New" w:cs="Courier New"/>
        <w:vertAlign w:val="baseline"/>
      </w:rPr>
    </w:lvl>
    <w:lvl w:ilvl="8">
      <w:start w:val="1"/>
      <w:numFmt w:val="bullet"/>
      <w:lvlText w:val="▪"/>
      <w:lvlJc w:val="left"/>
      <w:pPr>
        <w:ind w:left="6687" w:hanging="360"/>
      </w:pPr>
      <w:rPr>
        <w:rFonts w:ascii="Noto Sans Symbols" w:eastAsia="Noto Sans Symbols" w:hAnsi="Noto Sans Symbols" w:cs="Noto Sans Symbols"/>
        <w:vertAlign w:val="baseline"/>
      </w:rPr>
    </w:lvl>
  </w:abstractNum>
  <w:abstractNum w:abstractNumId="20" w15:restartNumberingAfterBreak="0">
    <w:nsid w:val="39937145"/>
    <w:multiLevelType w:val="multilevel"/>
    <w:tmpl w:val="767CE6E0"/>
    <w:lvl w:ilvl="0">
      <w:start w:val="1"/>
      <w:numFmt w:val="bullet"/>
      <w:lvlText w:val="−"/>
      <w:lvlJc w:val="left"/>
      <w:pPr>
        <w:ind w:left="927" w:hanging="360"/>
      </w:pPr>
      <w:rPr>
        <w:rFonts w:ascii="Noto Sans Symbols" w:eastAsia="Noto Sans Symbols" w:hAnsi="Noto Sans Symbols" w:cs="Noto Sans Symbols"/>
        <w:vertAlign w:val="baseline"/>
      </w:rPr>
    </w:lvl>
    <w:lvl w:ilvl="1">
      <w:start w:val="1"/>
      <w:numFmt w:val="bullet"/>
      <w:lvlText w:val="o"/>
      <w:lvlJc w:val="left"/>
      <w:pPr>
        <w:ind w:left="1647" w:hanging="360"/>
      </w:pPr>
      <w:rPr>
        <w:rFonts w:ascii="Courier New" w:eastAsia="Courier New" w:hAnsi="Courier New" w:cs="Courier New"/>
        <w:vertAlign w:val="baseline"/>
      </w:rPr>
    </w:lvl>
    <w:lvl w:ilvl="2">
      <w:start w:val="1"/>
      <w:numFmt w:val="bullet"/>
      <w:lvlText w:val="▪"/>
      <w:lvlJc w:val="left"/>
      <w:pPr>
        <w:ind w:left="2367" w:hanging="360"/>
      </w:pPr>
      <w:rPr>
        <w:rFonts w:ascii="Noto Sans Symbols" w:eastAsia="Noto Sans Symbols" w:hAnsi="Noto Sans Symbols" w:cs="Noto Sans Symbols"/>
        <w:vertAlign w:val="baseline"/>
      </w:rPr>
    </w:lvl>
    <w:lvl w:ilvl="3">
      <w:start w:val="1"/>
      <w:numFmt w:val="bullet"/>
      <w:lvlText w:val="●"/>
      <w:lvlJc w:val="left"/>
      <w:pPr>
        <w:ind w:left="3087" w:hanging="360"/>
      </w:pPr>
      <w:rPr>
        <w:rFonts w:ascii="Noto Sans Symbols" w:eastAsia="Noto Sans Symbols" w:hAnsi="Noto Sans Symbols" w:cs="Noto Sans Symbols"/>
        <w:vertAlign w:val="baseline"/>
      </w:rPr>
    </w:lvl>
    <w:lvl w:ilvl="4">
      <w:start w:val="1"/>
      <w:numFmt w:val="bullet"/>
      <w:lvlText w:val="o"/>
      <w:lvlJc w:val="left"/>
      <w:pPr>
        <w:ind w:left="3807" w:hanging="360"/>
      </w:pPr>
      <w:rPr>
        <w:rFonts w:ascii="Courier New" w:eastAsia="Courier New" w:hAnsi="Courier New" w:cs="Courier New"/>
        <w:vertAlign w:val="baseline"/>
      </w:rPr>
    </w:lvl>
    <w:lvl w:ilvl="5">
      <w:start w:val="1"/>
      <w:numFmt w:val="bullet"/>
      <w:lvlText w:val="▪"/>
      <w:lvlJc w:val="left"/>
      <w:pPr>
        <w:ind w:left="4527" w:hanging="360"/>
      </w:pPr>
      <w:rPr>
        <w:rFonts w:ascii="Noto Sans Symbols" w:eastAsia="Noto Sans Symbols" w:hAnsi="Noto Sans Symbols" w:cs="Noto Sans Symbols"/>
        <w:vertAlign w:val="baseline"/>
      </w:rPr>
    </w:lvl>
    <w:lvl w:ilvl="6">
      <w:start w:val="1"/>
      <w:numFmt w:val="bullet"/>
      <w:lvlText w:val="●"/>
      <w:lvlJc w:val="left"/>
      <w:pPr>
        <w:ind w:left="5247" w:hanging="360"/>
      </w:pPr>
      <w:rPr>
        <w:rFonts w:ascii="Noto Sans Symbols" w:eastAsia="Noto Sans Symbols" w:hAnsi="Noto Sans Symbols" w:cs="Noto Sans Symbols"/>
        <w:vertAlign w:val="baseline"/>
      </w:rPr>
    </w:lvl>
    <w:lvl w:ilvl="7">
      <w:start w:val="1"/>
      <w:numFmt w:val="bullet"/>
      <w:lvlText w:val="o"/>
      <w:lvlJc w:val="left"/>
      <w:pPr>
        <w:ind w:left="5967" w:hanging="360"/>
      </w:pPr>
      <w:rPr>
        <w:rFonts w:ascii="Courier New" w:eastAsia="Courier New" w:hAnsi="Courier New" w:cs="Courier New"/>
        <w:vertAlign w:val="baseline"/>
      </w:rPr>
    </w:lvl>
    <w:lvl w:ilvl="8">
      <w:start w:val="1"/>
      <w:numFmt w:val="bullet"/>
      <w:lvlText w:val="▪"/>
      <w:lvlJc w:val="left"/>
      <w:pPr>
        <w:ind w:left="6687" w:hanging="360"/>
      </w:pPr>
      <w:rPr>
        <w:rFonts w:ascii="Noto Sans Symbols" w:eastAsia="Noto Sans Symbols" w:hAnsi="Noto Sans Symbols" w:cs="Noto Sans Symbols"/>
        <w:vertAlign w:val="baseline"/>
      </w:rPr>
    </w:lvl>
  </w:abstractNum>
  <w:abstractNum w:abstractNumId="21" w15:restartNumberingAfterBreak="0">
    <w:nsid w:val="3B747F50"/>
    <w:multiLevelType w:val="multilevel"/>
    <w:tmpl w:val="010CABA0"/>
    <w:lvl w:ilvl="0">
      <w:start w:val="1"/>
      <w:numFmt w:val="bullet"/>
      <w:lvlText w:val="●"/>
      <w:lvlJc w:val="left"/>
      <w:pPr>
        <w:ind w:left="1134" w:hanging="360"/>
      </w:pPr>
      <w:rPr>
        <w:rFonts w:ascii="Noto Sans Symbols" w:eastAsia="Noto Sans Symbols" w:hAnsi="Noto Sans Symbols" w:cs="Noto Sans Symbols"/>
        <w:b w:val="0"/>
        <w:i w:val="0"/>
        <w:smallCaps w:val="0"/>
        <w:strike w:val="0"/>
        <w:sz w:val="20"/>
        <w:szCs w:val="20"/>
        <w:vertAlign w:val="baseline"/>
      </w:rPr>
    </w:lvl>
    <w:lvl w:ilvl="1">
      <w:start w:val="1"/>
      <w:numFmt w:val="bullet"/>
      <w:lvlText w:val="o"/>
      <w:lvlJc w:val="left"/>
      <w:pPr>
        <w:ind w:left="1854" w:hanging="360"/>
      </w:pPr>
      <w:rPr>
        <w:rFonts w:ascii="Arimo" w:eastAsia="Arimo" w:hAnsi="Arimo" w:cs="Arimo"/>
        <w:b w:val="0"/>
        <w:i w:val="0"/>
        <w:smallCaps w:val="0"/>
        <w:strike w:val="0"/>
        <w:sz w:val="20"/>
        <w:szCs w:val="20"/>
        <w:vertAlign w:val="baseline"/>
      </w:rPr>
    </w:lvl>
    <w:lvl w:ilvl="2">
      <w:start w:val="1"/>
      <w:numFmt w:val="bullet"/>
      <w:lvlText w:val="▪"/>
      <w:lvlJc w:val="left"/>
      <w:pPr>
        <w:ind w:left="2574" w:hanging="360"/>
      </w:pPr>
      <w:rPr>
        <w:rFonts w:ascii="Arimo" w:eastAsia="Arimo" w:hAnsi="Arimo" w:cs="Arimo"/>
        <w:b w:val="0"/>
        <w:i w:val="0"/>
        <w:smallCaps w:val="0"/>
        <w:strike w:val="0"/>
        <w:sz w:val="20"/>
        <w:szCs w:val="20"/>
        <w:vertAlign w:val="baseline"/>
      </w:rPr>
    </w:lvl>
    <w:lvl w:ilvl="3">
      <w:start w:val="1"/>
      <w:numFmt w:val="bullet"/>
      <w:lvlText w:val="●"/>
      <w:lvlJc w:val="left"/>
      <w:pPr>
        <w:ind w:left="3294" w:hanging="360"/>
      </w:pPr>
      <w:rPr>
        <w:rFonts w:ascii="Noto Sans Symbols" w:eastAsia="Noto Sans Symbols" w:hAnsi="Noto Sans Symbols" w:cs="Noto Sans Symbols"/>
        <w:b w:val="0"/>
        <w:i w:val="0"/>
        <w:smallCaps w:val="0"/>
        <w:strike w:val="0"/>
        <w:sz w:val="20"/>
        <w:szCs w:val="20"/>
        <w:vertAlign w:val="baseline"/>
      </w:rPr>
    </w:lvl>
    <w:lvl w:ilvl="4">
      <w:start w:val="1"/>
      <w:numFmt w:val="bullet"/>
      <w:lvlText w:val="o"/>
      <w:lvlJc w:val="left"/>
      <w:pPr>
        <w:ind w:left="4014" w:hanging="360"/>
      </w:pPr>
      <w:rPr>
        <w:rFonts w:ascii="Arimo" w:eastAsia="Arimo" w:hAnsi="Arimo" w:cs="Arimo"/>
        <w:b w:val="0"/>
        <w:i w:val="0"/>
        <w:smallCaps w:val="0"/>
        <w:strike w:val="0"/>
        <w:sz w:val="20"/>
        <w:szCs w:val="20"/>
        <w:vertAlign w:val="baseline"/>
      </w:rPr>
    </w:lvl>
    <w:lvl w:ilvl="5">
      <w:start w:val="1"/>
      <w:numFmt w:val="bullet"/>
      <w:lvlText w:val="▪"/>
      <w:lvlJc w:val="left"/>
      <w:pPr>
        <w:ind w:left="4734" w:hanging="360"/>
      </w:pPr>
      <w:rPr>
        <w:rFonts w:ascii="Arimo" w:eastAsia="Arimo" w:hAnsi="Arimo" w:cs="Arimo"/>
        <w:b w:val="0"/>
        <w:i w:val="0"/>
        <w:smallCaps w:val="0"/>
        <w:strike w:val="0"/>
        <w:sz w:val="20"/>
        <w:szCs w:val="20"/>
        <w:vertAlign w:val="baseline"/>
      </w:rPr>
    </w:lvl>
    <w:lvl w:ilvl="6">
      <w:start w:val="1"/>
      <w:numFmt w:val="bullet"/>
      <w:lvlText w:val="●"/>
      <w:lvlJc w:val="left"/>
      <w:pPr>
        <w:ind w:left="5454" w:hanging="360"/>
      </w:pPr>
      <w:rPr>
        <w:rFonts w:ascii="Noto Sans Symbols" w:eastAsia="Noto Sans Symbols" w:hAnsi="Noto Sans Symbols" w:cs="Noto Sans Symbols"/>
        <w:b w:val="0"/>
        <w:i w:val="0"/>
        <w:smallCaps w:val="0"/>
        <w:strike w:val="0"/>
        <w:sz w:val="20"/>
        <w:szCs w:val="20"/>
        <w:vertAlign w:val="baseline"/>
      </w:rPr>
    </w:lvl>
    <w:lvl w:ilvl="7">
      <w:start w:val="1"/>
      <w:numFmt w:val="bullet"/>
      <w:lvlText w:val="o"/>
      <w:lvlJc w:val="left"/>
      <w:pPr>
        <w:ind w:left="6174" w:hanging="360"/>
      </w:pPr>
      <w:rPr>
        <w:rFonts w:ascii="Arimo" w:eastAsia="Arimo" w:hAnsi="Arimo" w:cs="Arimo"/>
        <w:b w:val="0"/>
        <w:i w:val="0"/>
        <w:smallCaps w:val="0"/>
        <w:strike w:val="0"/>
        <w:sz w:val="20"/>
        <w:szCs w:val="20"/>
        <w:vertAlign w:val="baseline"/>
      </w:rPr>
    </w:lvl>
    <w:lvl w:ilvl="8">
      <w:start w:val="1"/>
      <w:numFmt w:val="bullet"/>
      <w:lvlText w:val="▪"/>
      <w:lvlJc w:val="left"/>
      <w:pPr>
        <w:ind w:left="6894" w:hanging="360"/>
      </w:pPr>
      <w:rPr>
        <w:rFonts w:ascii="Arimo" w:eastAsia="Arimo" w:hAnsi="Arimo" w:cs="Arimo"/>
        <w:b w:val="0"/>
        <w:i w:val="0"/>
        <w:smallCaps w:val="0"/>
        <w:strike w:val="0"/>
        <w:sz w:val="20"/>
        <w:szCs w:val="20"/>
        <w:vertAlign w:val="baseline"/>
      </w:rPr>
    </w:lvl>
  </w:abstractNum>
  <w:abstractNum w:abstractNumId="22" w15:restartNumberingAfterBreak="0">
    <w:nsid w:val="3E0F0117"/>
    <w:multiLevelType w:val="multilevel"/>
    <w:tmpl w:val="02D29FEC"/>
    <w:lvl w:ilvl="0">
      <w:start w:val="1"/>
      <w:numFmt w:val="lowerLetter"/>
      <w:lvlText w:val="%1)"/>
      <w:lvlJc w:val="left"/>
      <w:pPr>
        <w:ind w:left="720" w:hanging="360"/>
      </w:pPr>
      <w:rPr>
        <w:b w:val="0"/>
        <w:i w:val="0"/>
        <w:vertAlign w:val="baseline"/>
      </w:rPr>
    </w:lvl>
    <w:lvl w:ilvl="1">
      <w:start w:val="1"/>
      <w:numFmt w:val="lowerLetter"/>
      <w:lvlText w:val="%2."/>
      <w:lvlJc w:val="left"/>
      <w:pPr>
        <w:ind w:left="1440" w:hanging="360"/>
      </w:pPr>
      <w:rPr>
        <w:smallCaps w:val="0"/>
        <w:strike w:val="0"/>
        <w:sz w:val="20"/>
        <w:szCs w:val="20"/>
        <w:vertAlign w:val="baseline"/>
      </w:rPr>
    </w:lvl>
    <w:lvl w:ilvl="2">
      <w:start w:val="1"/>
      <w:numFmt w:val="lowerRoman"/>
      <w:lvlText w:val="%1.%2.%3."/>
      <w:lvlJc w:val="left"/>
      <w:pPr>
        <w:ind w:left="2160" w:hanging="285"/>
      </w:pPr>
      <w:rPr>
        <w:smallCaps w:val="0"/>
        <w:strike w:val="0"/>
        <w:sz w:val="20"/>
        <w:szCs w:val="20"/>
        <w:vertAlign w:val="baseline"/>
      </w:rPr>
    </w:lvl>
    <w:lvl w:ilvl="3">
      <w:start w:val="1"/>
      <w:numFmt w:val="decimal"/>
      <w:lvlText w:val="%1.%2.%3.%4."/>
      <w:lvlJc w:val="left"/>
      <w:pPr>
        <w:ind w:left="2880" w:hanging="360"/>
      </w:pPr>
      <w:rPr>
        <w:smallCaps w:val="0"/>
        <w:strike w:val="0"/>
        <w:sz w:val="20"/>
        <w:szCs w:val="20"/>
        <w:vertAlign w:val="baseline"/>
      </w:rPr>
    </w:lvl>
    <w:lvl w:ilvl="4">
      <w:start w:val="1"/>
      <w:numFmt w:val="lowerLetter"/>
      <w:lvlText w:val="%1.%2.%3.%4.%5."/>
      <w:lvlJc w:val="left"/>
      <w:pPr>
        <w:ind w:left="3600" w:hanging="360"/>
      </w:pPr>
      <w:rPr>
        <w:smallCaps w:val="0"/>
        <w:strike w:val="0"/>
        <w:sz w:val="20"/>
        <w:szCs w:val="20"/>
        <w:vertAlign w:val="baseline"/>
      </w:rPr>
    </w:lvl>
    <w:lvl w:ilvl="5">
      <w:start w:val="1"/>
      <w:numFmt w:val="lowerRoman"/>
      <w:lvlText w:val="%1.%2.%3.%4.%5.%6."/>
      <w:lvlJc w:val="left"/>
      <w:pPr>
        <w:ind w:left="4320" w:hanging="285"/>
      </w:pPr>
      <w:rPr>
        <w:smallCaps w:val="0"/>
        <w:strike w:val="0"/>
        <w:sz w:val="20"/>
        <w:szCs w:val="20"/>
        <w:vertAlign w:val="baseline"/>
      </w:rPr>
    </w:lvl>
    <w:lvl w:ilvl="6">
      <w:start w:val="1"/>
      <w:numFmt w:val="decimal"/>
      <w:lvlText w:val="%1.%2.%3.%4.%5.%6.%7."/>
      <w:lvlJc w:val="left"/>
      <w:pPr>
        <w:ind w:left="5040" w:hanging="360"/>
      </w:pPr>
      <w:rPr>
        <w:smallCaps w:val="0"/>
        <w:strike w:val="0"/>
        <w:sz w:val="20"/>
        <w:szCs w:val="20"/>
        <w:vertAlign w:val="baseline"/>
      </w:rPr>
    </w:lvl>
    <w:lvl w:ilvl="7">
      <w:start w:val="1"/>
      <w:numFmt w:val="lowerLetter"/>
      <w:lvlText w:val="%1.%2.%3.%4.%5.%6.%7.%8."/>
      <w:lvlJc w:val="left"/>
      <w:pPr>
        <w:ind w:left="5760" w:hanging="360"/>
      </w:pPr>
      <w:rPr>
        <w:smallCaps w:val="0"/>
        <w:strike w:val="0"/>
        <w:sz w:val="20"/>
        <w:szCs w:val="20"/>
        <w:vertAlign w:val="baseline"/>
      </w:rPr>
    </w:lvl>
    <w:lvl w:ilvl="8">
      <w:start w:val="1"/>
      <w:numFmt w:val="lowerRoman"/>
      <w:lvlText w:val="%1.%2.%3.%4.%5.%6.%7.%8.%9."/>
      <w:lvlJc w:val="left"/>
      <w:pPr>
        <w:ind w:left="6480" w:hanging="285"/>
      </w:pPr>
      <w:rPr>
        <w:smallCaps w:val="0"/>
        <w:strike w:val="0"/>
        <w:sz w:val="20"/>
        <w:szCs w:val="20"/>
        <w:vertAlign w:val="baseline"/>
      </w:rPr>
    </w:lvl>
  </w:abstractNum>
  <w:abstractNum w:abstractNumId="23" w15:restartNumberingAfterBreak="0">
    <w:nsid w:val="43B545C1"/>
    <w:multiLevelType w:val="multilevel"/>
    <w:tmpl w:val="926EED7C"/>
    <w:lvl w:ilvl="0">
      <w:start w:val="1"/>
      <w:numFmt w:val="decimal"/>
      <w:lvlText w:val="%1)"/>
      <w:lvlJc w:val="left"/>
      <w:pPr>
        <w:ind w:left="720" w:hanging="360"/>
      </w:pPr>
      <w:rPr>
        <w:smallCaps w:val="0"/>
        <w:strike w:val="0"/>
        <w:sz w:val="20"/>
        <w:szCs w:val="20"/>
        <w:vertAlign w:val="baseline"/>
      </w:rPr>
    </w:lvl>
    <w:lvl w:ilvl="1">
      <w:start w:val="1"/>
      <w:numFmt w:val="lowerLetter"/>
      <w:lvlText w:val="%2."/>
      <w:lvlJc w:val="left"/>
      <w:pPr>
        <w:ind w:left="1440" w:hanging="360"/>
      </w:pPr>
      <w:rPr>
        <w:smallCaps w:val="0"/>
        <w:strike w:val="0"/>
        <w:sz w:val="20"/>
        <w:szCs w:val="20"/>
        <w:vertAlign w:val="baseline"/>
      </w:rPr>
    </w:lvl>
    <w:lvl w:ilvl="2">
      <w:start w:val="1"/>
      <w:numFmt w:val="lowerRoman"/>
      <w:lvlText w:val="%1.%2.%3."/>
      <w:lvlJc w:val="left"/>
      <w:pPr>
        <w:ind w:left="2160" w:hanging="285"/>
      </w:pPr>
      <w:rPr>
        <w:smallCaps w:val="0"/>
        <w:strike w:val="0"/>
        <w:sz w:val="20"/>
        <w:szCs w:val="20"/>
        <w:vertAlign w:val="baseline"/>
      </w:rPr>
    </w:lvl>
    <w:lvl w:ilvl="3">
      <w:start w:val="1"/>
      <w:numFmt w:val="decimal"/>
      <w:lvlText w:val="%1.%2.%3.%4."/>
      <w:lvlJc w:val="left"/>
      <w:pPr>
        <w:ind w:left="2880" w:hanging="360"/>
      </w:pPr>
      <w:rPr>
        <w:smallCaps w:val="0"/>
        <w:strike w:val="0"/>
        <w:sz w:val="20"/>
        <w:szCs w:val="20"/>
        <w:vertAlign w:val="baseline"/>
      </w:rPr>
    </w:lvl>
    <w:lvl w:ilvl="4">
      <w:start w:val="1"/>
      <w:numFmt w:val="lowerLetter"/>
      <w:lvlText w:val="%1.%2.%3.%4.%5."/>
      <w:lvlJc w:val="left"/>
      <w:pPr>
        <w:ind w:left="3600" w:hanging="360"/>
      </w:pPr>
      <w:rPr>
        <w:smallCaps w:val="0"/>
        <w:strike w:val="0"/>
        <w:sz w:val="20"/>
        <w:szCs w:val="20"/>
        <w:vertAlign w:val="baseline"/>
      </w:rPr>
    </w:lvl>
    <w:lvl w:ilvl="5">
      <w:start w:val="1"/>
      <w:numFmt w:val="lowerRoman"/>
      <w:lvlText w:val="%1.%2.%3.%4.%5.%6."/>
      <w:lvlJc w:val="left"/>
      <w:pPr>
        <w:ind w:left="4320" w:hanging="285"/>
      </w:pPr>
      <w:rPr>
        <w:smallCaps w:val="0"/>
        <w:strike w:val="0"/>
        <w:sz w:val="20"/>
        <w:szCs w:val="20"/>
        <w:vertAlign w:val="baseline"/>
      </w:rPr>
    </w:lvl>
    <w:lvl w:ilvl="6">
      <w:start w:val="1"/>
      <w:numFmt w:val="decimal"/>
      <w:lvlText w:val="%1.%2.%3.%4.%5.%6.%7."/>
      <w:lvlJc w:val="left"/>
      <w:pPr>
        <w:ind w:left="5040" w:hanging="360"/>
      </w:pPr>
      <w:rPr>
        <w:smallCaps w:val="0"/>
        <w:strike w:val="0"/>
        <w:sz w:val="20"/>
        <w:szCs w:val="20"/>
        <w:vertAlign w:val="baseline"/>
      </w:rPr>
    </w:lvl>
    <w:lvl w:ilvl="7">
      <w:start w:val="1"/>
      <w:numFmt w:val="lowerLetter"/>
      <w:lvlText w:val="%1.%2.%3.%4.%5.%6.%7.%8."/>
      <w:lvlJc w:val="left"/>
      <w:pPr>
        <w:ind w:left="5760" w:hanging="360"/>
      </w:pPr>
      <w:rPr>
        <w:smallCaps w:val="0"/>
        <w:strike w:val="0"/>
        <w:sz w:val="20"/>
        <w:szCs w:val="20"/>
        <w:vertAlign w:val="baseline"/>
      </w:rPr>
    </w:lvl>
    <w:lvl w:ilvl="8">
      <w:start w:val="1"/>
      <w:numFmt w:val="lowerRoman"/>
      <w:lvlText w:val="%1.%2.%3.%4.%5.%6.%7.%8.%9."/>
      <w:lvlJc w:val="left"/>
      <w:pPr>
        <w:ind w:left="6480" w:hanging="285"/>
      </w:pPr>
      <w:rPr>
        <w:smallCaps w:val="0"/>
        <w:strike w:val="0"/>
        <w:sz w:val="20"/>
        <w:szCs w:val="20"/>
        <w:vertAlign w:val="baseline"/>
      </w:rPr>
    </w:lvl>
  </w:abstractNum>
  <w:abstractNum w:abstractNumId="24" w15:restartNumberingAfterBreak="0">
    <w:nsid w:val="44605405"/>
    <w:multiLevelType w:val="hybridMultilevel"/>
    <w:tmpl w:val="B21E96B8"/>
    <w:lvl w:ilvl="0" w:tplc="77AEB984">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4803340"/>
    <w:multiLevelType w:val="hybridMultilevel"/>
    <w:tmpl w:val="AB8CC13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9504C14"/>
    <w:multiLevelType w:val="multilevel"/>
    <w:tmpl w:val="C3B470EE"/>
    <w:lvl w:ilvl="0">
      <w:start w:val="1"/>
      <w:numFmt w:val="decimal"/>
      <w:lvlText w:val=""/>
      <w:lvlJc w:val="left"/>
      <w:pPr>
        <w:ind w:left="432" w:hanging="432"/>
      </w:pPr>
      <w:rPr>
        <w:vertAlign w:val="baseline"/>
      </w:rPr>
    </w:lvl>
    <w:lvl w:ilvl="1">
      <w:start w:val="1"/>
      <w:numFmt w:val="decimal"/>
      <w:lvlText w:val=""/>
      <w:lvlJc w:val="left"/>
      <w:pPr>
        <w:ind w:left="576" w:hanging="576"/>
      </w:pPr>
      <w:rPr>
        <w:vertAlign w:val="baseline"/>
      </w:rPr>
    </w:lvl>
    <w:lvl w:ilvl="2">
      <w:start w:val="1"/>
      <w:numFmt w:val="decimal"/>
      <w:lvlText w:val=""/>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27" w15:restartNumberingAfterBreak="0">
    <w:nsid w:val="4BBB13DA"/>
    <w:multiLevelType w:val="multilevel"/>
    <w:tmpl w:val="87CE8F60"/>
    <w:lvl w:ilvl="0">
      <w:start w:val="1"/>
      <w:numFmt w:val="decimal"/>
      <w:lvlText w:val="%1."/>
      <w:lvlJc w:val="left"/>
      <w:pPr>
        <w:ind w:left="720" w:hanging="360"/>
      </w:pPr>
      <w:rPr>
        <w:b/>
        <w:smallCaps w:val="0"/>
        <w:strike w:val="0"/>
        <w:sz w:val="20"/>
        <w:szCs w:val="20"/>
        <w:vertAlign w:val="baseline"/>
      </w:rPr>
    </w:lvl>
    <w:lvl w:ilvl="1">
      <w:start w:val="1"/>
      <w:numFmt w:val="lowerLetter"/>
      <w:lvlText w:val="%2)"/>
      <w:lvlJc w:val="left"/>
      <w:pPr>
        <w:ind w:left="1440" w:hanging="360"/>
      </w:pPr>
      <w:rPr>
        <w:b/>
        <w:smallCaps w:val="0"/>
        <w:strike w:val="0"/>
        <w:sz w:val="20"/>
        <w:szCs w:val="20"/>
        <w:vertAlign w:val="baseline"/>
      </w:rPr>
    </w:lvl>
    <w:lvl w:ilvl="2">
      <w:start w:val="1"/>
      <w:numFmt w:val="lowerRoman"/>
      <w:lvlText w:val="%1.%2.%3."/>
      <w:lvlJc w:val="left"/>
      <w:pPr>
        <w:ind w:left="2160" w:hanging="297"/>
      </w:pPr>
      <w:rPr>
        <w:b/>
        <w:smallCaps w:val="0"/>
        <w:strike w:val="0"/>
        <w:sz w:val="20"/>
        <w:szCs w:val="20"/>
        <w:vertAlign w:val="baseline"/>
      </w:rPr>
    </w:lvl>
    <w:lvl w:ilvl="3">
      <w:start w:val="1"/>
      <w:numFmt w:val="decimal"/>
      <w:lvlText w:val="%1.%2.%3.%4."/>
      <w:lvlJc w:val="left"/>
      <w:pPr>
        <w:ind w:left="2880" w:hanging="360"/>
      </w:pPr>
      <w:rPr>
        <w:b/>
        <w:smallCaps w:val="0"/>
        <w:strike w:val="0"/>
        <w:sz w:val="20"/>
        <w:szCs w:val="20"/>
        <w:vertAlign w:val="baseline"/>
      </w:rPr>
    </w:lvl>
    <w:lvl w:ilvl="4">
      <w:start w:val="1"/>
      <w:numFmt w:val="lowerLetter"/>
      <w:lvlText w:val="%1.%2.%3.%4.%5."/>
      <w:lvlJc w:val="left"/>
      <w:pPr>
        <w:ind w:left="3600" w:hanging="360"/>
      </w:pPr>
      <w:rPr>
        <w:b/>
        <w:smallCaps w:val="0"/>
        <w:strike w:val="0"/>
        <w:sz w:val="20"/>
        <w:szCs w:val="20"/>
        <w:vertAlign w:val="baseline"/>
      </w:rPr>
    </w:lvl>
    <w:lvl w:ilvl="5">
      <w:start w:val="1"/>
      <w:numFmt w:val="lowerRoman"/>
      <w:lvlText w:val="%1.%2.%3.%4.%5.%6."/>
      <w:lvlJc w:val="left"/>
      <w:pPr>
        <w:ind w:left="4320" w:hanging="297"/>
      </w:pPr>
      <w:rPr>
        <w:b/>
        <w:smallCaps w:val="0"/>
        <w:strike w:val="0"/>
        <w:sz w:val="20"/>
        <w:szCs w:val="20"/>
        <w:vertAlign w:val="baseline"/>
      </w:rPr>
    </w:lvl>
    <w:lvl w:ilvl="6">
      <w:start w:val="1"/>
      <w:numFmt w:val="decimal"/>
      <w:lvlText w:val="%1.%2.%3.%4.%5.%6.%7."/>
      <w:lvlJc w:val="left"/>
      <w:pPr>
        <w:ind w:left="5040" w:hanging="360"/>
      </w:pPr>
      <w:rPr>
        <w:b/>
        <w:smallCaps w:val="0"/>
        <w:strike w:val="0"/>
        <w:sz w:val="20"/>
        <w:szCs w:val="20"/>
        <w:vertAlign w:val="baseline"/>
      </w:rPr>
    </w:lvl>
    <w:lvl w:ilvl="7">
      <w:start w:val="1"/>
      <w:numFmt w:val="lowerLetter"/>
      <w:lvlText w:val="%1.%2.%3.%4.%5.%6.%7.%8."/>
      <w:lvlJc w:val="left"/>
      <w:pPr>
        <w:ind w:left="5760" w:hanging="360"/>
      </w:pPr>
      <w:rPr>
        <w:b/>
        <w:smallCaps w:val="0"/>
        <w:strike w:val="0"/>
        <w:sz w:val="20"/>
        <w:szCs w:val="20"/>
        <w:vertAlign w:val="baseline"/>
      </w:rPr>
    </w:lvl>
    <w:lvl w:ilvl="8">
      <w:start w:val="1"/>
      <w:numFmt w:val="lowerRoman"/>
      <w:lvlText w:val="%1.%2.%3.%4.%5.%6.%7.%8.%9."/>
      <w:lvlJc w:val="left"/>
      <w:pPr>
        <w:ind w:left="6480" w:hanging="297"/>
      </w:pPr>
      <w:rPr>
        <w:b/>
        <w:smallCaps w:val="0"/>
        <w:strike w:val="0"/>
        <w:sz w:val="20"/>
        <w:szCs w:val="20"/>
        <w:vertAlign w:val="baseline"/>
      </w:rPr>
    </w:lvl>
  </w:abstractNum>
  <w:abstractNum w:abstractNumId="28" w15:restartNumberingAfterBreak="0">
    <w:nsid w:val="522523BE"/>
    <w:multiLevelType w:val="multilevel"/>
    <w:tmpl w:val="BD9E0C5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9" w15:restartNumberingAfterBreak="0">
    <w:nsid w:val="57AA50C1"/>
    <w:multiLevelType w:val="multilevel"/>
    <w:tmpl w:val="87CE8F60"/>
    <w:lvl w:ilvl="0">
      <w:start w:val="1"/>
      <w:numFmt w:val="decimal"/>
      <w:lvlText w:val="%1."/>
      <w:lvlJc w:val="left"/>
      <w:pPr>
        <w:ind w:left="720" w:hanging="360"/>
      </w:pPr>
      <w:rPr>
        <w:b/>
        <w:smallCaps w:val="0"/>
        <w:strike w:val="0"/>
        <w:sz w:val="20"/>
        <w:szCs w:val="20"/>
        <w:vertAlign w:val="baseline"/>
      </w:rPr>
    </w:lvl>
    <w:lvl w:ilvl="1">
      <w:start w:val="1"/>
      <w:numFmt w:val="lowerLetter"/>
      <w:lvlText w:val="%2)"/>
      <w:lvlJc w:val="left"/>
      <w:pPr>
        <w:ind w:left="1440" w:hanging="360"/>
      </w:pPr>
      <w:rPr>
        <w:b/>
        <w:smallCaps w:val="0"/>
        <w:strike w:val="0"/>
        <w:sz w:val="20"/>
        <w:szCs w:val="20"/>
        <w:vertAlign w:val="baseline"/>
      </w:rPr>
    </w:lvl>
    <w:lvl w:ilvl="2">
      <w:start w:val="1"/>
      <w:numFmt w:val="lowerRoman"/>
      <w:lvlText w:val="%1.%2.%3."/>
      <w:lvlJc w:val="left"/>
      <w:pPr>
        <w:ind w:left="2160" w:hanging="297"/>
      </w:pPr>
      <w:rPr>
        <w:b/>
        <w:smallCaps w:val="0"/>
        <w:strike w:val="0"/>
        <w:sz w:val="20"/>
        <w:szCs w:val="20"/>
        <w:vertAlign w:val="baseline"/>
      </w:rPr>
    </w:lvl>
    <w:lvl w:ilvl="3">
      <w:start w:val="1"/>
      <w:numFmt w:val="decimal"/>
      <w:lvlText w:val="%1.%2.%3.%4."/>
      <w:lvlJc w:val="left"/>
      <w:pPr>
        <w:ind w:left="2880" w:hanging="360"/>
      </w:pPr>
      <w:rPr>
        <w:b/>
        <w:smallCaps w:val="0"/>
        <w:strike w:val="0"/>
        <w:sz w:val="20"/>
        <w:szCs w:val="20"/>
        <w:vertAlign w:val="baseline"/>
      </w:rPr>
    </w:lvl>
    <w:lvl w:ilvl="4">
      <w:start w:val="1"/>
      <w:numFmt w:val="lowerLetter"/>
      <w:lvlText w:val="%1.%2.%3.%4.%5."/>
      <w:lvlJc w:val="left"/>
      <w:pPr>
        <w:ind w:left="3600" w:hanging="360"/>
      </w:pPr>
      <w:rPr>
        <w:b/>
        <w:smallCaps w:val="0"/>
        <w:strike w:val="0"/>
        <w:sz w:val="20"/>
        <w:szCs w:val="20"/>
        <w:vertAlign w:val="baseline"/>
      </w:rPr>
    </w:lvl>
    <w:lvl w:ilvl="5">
      <w:start w:val="1"/>
      <w:numFmt w:val="lowerRoman"/>
      <w:lvlText w:val="%1.%2.%3.%4.%5.%6."/>
      <w:lvlJc w:val="left"/>
      <w:pPr>
        <w:ind w:left="4320" w:hanging="297"/>
      </w:pPr>
      <w:rPr>
        <w:b/>
        <w:smallCaps w:val="0"/>
        <w:strike w:val="0"/>
        <w:sz w:val="20"/>
        <w:szCs w:val="20"/>
        <w:vertAlign w:val="baseline"/>
      </w:rPr>
    </w:lvl>
    <w:lvl w:ilvl="6">
      <w:start w:val="1"/>
      <w:numFmt w:val="decimal"/>
      <w:lvlText w:val="%1.%2.%3.%4.%5.%6.%7."/>
      <w:lvlJc w:val="left"/>
      <w:pPr>
        <w:ind w:left="5040" w:hanging="360"/>
      </w:pPr>
      <w:rPr>
        <w:b/>
        <w:smallCaps w:val="0"/>
        <w:strike w:val="0"/>
        <w:sz w:val="20"/>
        <w:szCs w:val="20"/>
        <w:vertAlign w:val="baseline"/>
      </w:rPr>
    </w:lvl>
    <w:lvl w:ilvl="7">
      <w:start w:val="1"/>
      <w:numFmt w:val="lowerLetter"/>
      <w:lvlText w:val="%1.%2.%3.%4.%5.%6.%7.%8."/>
      <w:lvlJc w:val="left"/>
      <w:pPr>
        <w:ind w:left="5760" w:hanging="360"/>
      </w:pPr>
      <w:rPr>
        <w:b/>
        <w:smallCaps w:val="0"/>
        <w:strike w:val="0"/>
        <w:sz w:val="20"/>
        <w:szCs w:val="20"/>
        <w:vertAlign w:val="baseline"/>
      </w:rPr>
    </w:lvl>
    <w:lvl w:ilvl="8">
      <w:start w:val="1"/>
      <w:numFmt w:val="lowerRoman"/>
      <w:lvlText w:val="%1.%2.%3.%4.%5.%6.%7.%8.%9."/>
      <w:lvlJc w:val="left"/>
      <w:pPr>
        <w:ind w:left="6480" w:hanging="297"/>
      </w:pPr>
      <w:rPr>
        <w:b/>
        <w:smallCaps w:val="0"/>
        <w:strike w:val="0"/>
        <w:sz w:val="20"/>
        <w:szCs w:val="20"/>
        <w:vertAlign w:val="baseline"/>
      </w:rPr>
    </w:lvl>
  </w:abstractNum>
  <w:abstractNum w:abstractNumId="30" w15:restartNumberingAfterBreak="0">
    <w:nsid w:val="59FD071F"/>
    <w:multiLevelType w:val="multilevel"/>
    <w:tmpl w:val="D3A27AEA"/>
    <w:lvl w:ilvl="0">
      <w:start w:val="1"/>
      <w:numFmt w:val="bullet"/>
      <w:lvlText w:val="−"/>
      <w:lvlJc w:val="left"/>
      <w:pPr>
        <w:ind w:left="927" w:hanging="360"/>
      </w:pPr>
      <w:rPr>
        <w:rFonts w:ascii="Noto Sans Symbols" w:eastAsia="Noto Sans Symbols" w:hAnsi="Noto Sans Symbols" w:cs="Noto Sans Symbols"/>
        <w:vertAlign w:val="baseline"/>
      </w:rPr>
    </w:lvl>
    <w:lvl w:ilvl="1">
      <w:start w:val="1"/>
      <w:numFmt w:val="bullet"/>
      <w:lvlText w:val="o"/>
      <w:lvlJc w:val="left"/>
      <w:pPr>
        <w:ind w:left="1647" w:hanging="360"/>
      </w:pPr>
      <w:rPr>
        <w:rFonts w:ascii="Courier New" w:eastAsia="Courier New" w:hAnsi="Courier New" w:cs="Courier New"/>
        <w:vertAlign w:val="baseline"/>
      </w:rPr>
    </w:lvl>
    <w:lvl w:ilvl="2">
      <w:start w:val="1"/>
      <w:numFmt w:val="bullet"/>
      <w:lvlText w:val="▪"/>
      <w:lvlJc w:val="left"/>
      <w:pPr>
        <w:ind w:left="2367" w:hanging="360"/>
      </w:pPr>
      <w:rPr>
        <w:rFonts w:ascii="Noto Sans Symbols" w:eastAsia="Noto Sans Symbols" w:hAnsi="Noto Sans Symbols" w:cs="Noto Sans Symbols"/>
        <w:vertAlign w:val="baseline"/>
      </w:rPr>
    </w:lvl>
    <w:lvl w:ilvl="3">
      <w:start w:val="1"/>
      <w:numFmt w:val="bullet"/>
      <w:lvlText w:val="●"/>
      <w:lvlJc w:val="left"/>
      <w:pPr>
        <w:ind w:left="3087" w:hanging="360"/>
      </w:pPr>
      <w:rPr>
        <w:rFonts w:ascii="Noto Sans Symbols" w:eastAsia="Noto Sans Symbols" w:hAnsi="Noto Sans Symbols" w:cs="Noto Sans Symbols"/>
        <w:vertAlign w:val="baseline"/>
      </w:rPr>
    </w:lvl>
    <w:lvl w:ilvl="4">
      <w:start w:val="1"/>
      <w:numFmt w:val="bullet"/>
      <w:lvlText w:val="o"/>
      <w:lvlJc w:val="left"/>
      <w:pPr>
        <w:ind w:left="3807" w:hanging="360"/>
      </w:pPr>
      <w:rPr>
        <w:rFonts w:ascii="Courier New" w:eastAsia="Courier New" w:hAnsi="Courier New" w:cs="Courier New"/>
        <w:vertAlign w:val="baseline"/>
      </w:rPr>
    </w:lvl>
    <w:lvl w:ilvl="5">
      <w:start w:val="1"/>
      <w:numFmt w:val="bullet"/>
      <w:lvlText w:val="▪"/>
      <w:lvlJc w:val="left"/>
      <w:pPr>
        <w:ind w:left="4527" w:hanging="360"/>
      </w:pPr>
      <w:rPr>
        <w:rFonts w:ascii="Noto Sans Symbols" w:eastAsia="Noto Sans Symbols" w:hAnsi="Noto Sans Symbols" w:cs="Noto Sans Symbols"/>
        <w:vertAlign w:val="baseline"/>
      </w:rPr>
    </w:lvl>
    <w:lvl w:ilvl="6">
      <w:start w:val="1"/>
      <w:numFmt w:val="bullet"/>
      <w:lvlText w:val="●"/>
      <w:lvlJc w:val="left"/>
      <w:pPr>
        <w:ind w:left="5247" w:hanging="360"/>
      </w:pPr>
      <w:rPr>
        <w:rFonts w:ascii="Noto Sans Symbols" w:eastAsia="Noto Sans Symbols" w:hAnsi="Noto Sans Symbols" w:cs="Noto Sans Symbols"/>
        <w:vertAlign w:val="baseline"/>
      </w:rPr>
    </w:lvl>
    <w:lvl w:ilvl="7">
      <w:start w:val="1"/>
      <w:numFmt w:val="bullet"/>
      <w:lvlText w:val="o"/>
      <w:lvlJc w:val="left"/>
      <w:pPr>
        <w:ind w:left="5967" w:hanging="360"/>
      </w:pPr>
      <w:rPr>
        <w:rFonts w:ascii="Courier New" w:eastAsia="Courier New" w:hAnsi="Courier New" w:cs="Courier New"/>
        <w:vertAlign w:val="baseline"/>
      </w:rPr>
    </w:lvl>
    <w:lvl w:ilvl="8">
      <w:start w:val="1"/>
      <w:numFmt w:val="bullet"/>
      <w:lvlText w:val="▪"/>
      <w:lvlJc w:val="left"/>
      <w:pPr>
        <w:ind w:left="6687" w:hanging="360"/>
      </w:pPr>
      <w:rPr>
        <w:rFonts w:ascii="Noto Sans Symbols" w:eastAsia="Noto Sans Symbols" w:hAnsi="Noto Sans Symbols" w:cs="Noto Sans Symbols"/>
        <w:vertAlign w:val="baseline"/>
      </w:rPr>
    </w:lvl>
  </w:abstractNum>
  <w:abstractNum w:abstractNumId="31" w15:restartNumberingAfterBreak="0">
    <w:nsid w:val="62BF7443"/>
    <w:multiLevelType w:val="multilevel"/>
    <w:tmpl w:val="197C2EB0"/>
    <w:lvl w:ilvl="0">
      <w:start w:val="1"/>
      <w:numFmt w:val="bullet"/>
      <w:lvlText w:val="●"/>
      <w:lvlJc w:val="left"/>
      <w:pPr>
        <w:ind w:left="426" w:hanging="360"/>
      </w:pPr>
      <w:rPr>
        <w:rFonts w:ascii="Noto Sans Symbols" w:eastAsia="Noto Sans Symbols" w:hAnsi="Noto Sans Symbols" w:cs="Noto Sans Symbols"/>
        <w:b w:val="0"/>
        <w:i w:val="0"/>
        <w:smallCaps w:val="0"/>
        <w:strike w:val="0"/>
        <w:sz w:val="20"/>
        <w:szCs w:val="20"/>
        <w:vertAlign w:val="baseline"/>
      </w:rPr>
    </w:lvl>
    <w:lvl w:ilvl="1">
      <w:start w:val="1"/>
      <w:numFmt w:val="bullet"/>
      <w:lvlText w:val="o"/>
      <w:lvlJc w:val="left"/>
      <w:pPr>
        <w:ind w:left="1146" w:hanging="360"/>
      </w:pPr>
      <w:rPr>
        <w:rFonts w:ascii="Arimo" w:eastAsia="Arimo" w:hAnsi="Arimo" w:cs="Arimo"/>
        <w:b w:val="0"/>
        <w:i w:val="0"/>
        <w:smallCaps w:val="0"/>
        <w:strike w:val="0"/>
        <w:sz w:val="20"/>
        <w:szCs w:val="20"/>
        <w:vertAlign w:val="baseline"/>
      </w:rPr>
    </w:lvl>
    <w:lvl w:ilvl="2">
      <w:start w:val="1"/>
      <w:numFmt w:val="bullet"/>
      <w:lvlText w:val="▪"/>
      <w:lvlJc w:val="left"/>
      <w:pPr>
        <w:ind w:left="1866" w:hanging="360"/>
      </w:pPr>
      <w:rPr>
        <w:rFonts w:ascii="Arimo" w:eastAsia="Arimo" w:hAnsi="Arimo" w:cs="Arimo"/>
        <w:b w:val="0"/>
        <w:i w:val="0"/>
        <w:smallCaps w:val="0"/>
        <w:strike w:val="0"/>
        <w:sz w:val="20"/>
        <w:szCs w:val="20"/>
        <w:vertAlign w:val="baseline"/>
      </w:rPr>
    </w:lvl>
    <w:lvl w:ilvl="3">
      <w:start w:val="1"/>
      <w:numFmt w:val="bullet"/>
      <w:lvlText w:val="●"/>
      <w:lvlJc w:val="left"/>
      <w:pPr>
        <w:ind w:left="2586" w:hanging="360"/>
      </w:pPr>
      <w:rPr>
        <w:rFonts w:ascii="Noto Sans Symbols" w:eastAsia="Noto Sans Symbols" w:hAnsi="Noto Sans Symbols" w:cs="Noto Sans Symbols"/>
        <w:b w:val="0"/>
        <w:i w:val="0"/>
        <w:smallCaps w:val="0"/>
        <w:strike w:val="0"/>
        <w:sz w:val="20"/>
        <w:szCs w:val="20"/>
        <w:vertAlign w:val="baseline"/>
      </w:rPr>
    </w:lvl>
    <w:lvl w:ilvl="4">
      <w:start w:val="1"/>
      <w:numFmt w:val="bullet"/>
      <w:lvlText w:val="o"/>
      <w:lvlJc w:val="left"/>
      <w:pPr>
        <w:ind w:left="3306" w:hanging="360"/>
      </w:pPr>
      <w:rPr>
        <w:rFonts w:ascii="Arimo" w:eastAsia="Arimo" w:hAnsi="Arimo" w:cs="Arimo"/>
        <w:b w:val="0"/>
        <w:i w:val="0"/>
        <w:smallCaps w:val="0"/>
        <w:strike w:val="0"/>
        <w:sz w:val="20"/>
        <w:szCs w:val="20"/>
        <w:vertAlign w:val="baseline"/>
      </w:rPr>
    </w:lvl>
    <w:lvl w:ilvl="5">
      <w:start w:val="1"/>
      <w:numFmt w:val="bullet"/>
      <w:lvlText w:val="▪"/>
      <w:lvlJc w:val="left"/>
      <w:pPr>
        <w:ind w:left="4026" w:hanging="360"/>
      </w:pPr>
      <w:rPr>
        <w:rFonts w:ascii="Arimo" w:eastAsia="Arimo" w:hAnsi="Arimo" w:cs="Arimo"/>
        <w:b w:val="0"/>
        <w:i w:val="0"/>
        <w:smallCaps w:val="0"/>
        <w:strike w:val="0"/>
        <w:sz w:val="20"/>
        <w:szCs w:val="20"/>
        <w:vertAlign w:val="baseline"/>
      </w:rPr>
    </w:lvl>
    <w:lvl w:ilvl="6">
      <w:start w:val="1"/>
      <w:numFmt w:val="bullet"/>
      <w:lvlText w:val="●"/>
      <w:lvlJc w:val="left"/>
      <w:pPr>
        <w:ind w:left="4746" w:hanging="360"/>
      </w:pPr>
      <w:rPr>
        <w:rFonts w:ascii="Noto Sans Symbols" w:eastAsia="Noto Sans Symbols" w:hAnsi="Noto Sans Symbols" w:cs="Noto Sans Symbols"/>
        <w:b w:val="0"/>
        <w:i w:val="0"/>
        <w:smallCaps w:val="0"/>
        <w:strike w:val="0"/>
        <w:sz w:val="20"/>
        <w:szCs w:val="20"/>
        <w:vertAlign w:val="baseline"/>
      </w:rPr>
    </w:lvl>
    <w:lvl w:ilvl="7">
      <w:start w:val="1"/>
      <w:numFmt w:val="bullet"/>
      <w:lvlText w:val="o"/>
      <w:lvlJc w:val="left"/>
      <w:pPr>
        <w:ind w:left="5466" w:hanging="360"/>
      </w:pPr>
      <w:rPr>
        <w:rFonts w:ascii="Arimo" w:eastAsia="Arimo" w:hAnsi="Arimo" w:cs="Arimo"/>
        <w:b w:val="0"/>
        <w:i w:val="0"/>
        <w:smallCaps w:val="0"/>
        <w:strike w:val="0"/>
        <w:sz w:val="20"/>
        <w:szCs w:val="20"/>
        <w:vertAlign w:val="baseline"/>
      </w:rPr>
    </w:lvl>
    <w:lvl w:ilvl="8">
      <w:start w:val="1"/>
      <w:numFmt w:val="bullet"/>
      <w:lvlText w:val="▪"/>
      <w:lvlJc w:val="left"/>
      <w:pPr>
        <w:ind w:left="6186" w:hanging="360"/>
      </w:pPr>
      <w:rPr>
        <w:rFonts w:ascii="Arimo" w:eastAsia="Arimo" w:hAnsi="Arimo" w:cs="Arimo"/>
        <w:b w:val="0"/>
        <w:i w:val="0"/>
        <w:smallCaps w:val="0"/>
        <w:strike w:val="0"/>
        <w:sz w:val="20"/>
        <w:szCs w:val="20"/>
        <w:vertAlign w:val="baseline"/>
      </w:rPr>
    </w:lvl>
  </w:abstractNum>
  <w:abstractNum w:abstractNumId="32" w15:restartNumberingAfterBreak="0">
    <w:nsid w:val="63143E5C"/>
    <w:multiLevelType w:val="multilevel"/>
    <w:tmpl w:val="37760BAC"/>
    <w:lvl w:ilvl="0">
      <w:start w:val="1"/>
      <w:numFmt w:val="lowerLetter"/>
      <w:lvlText w:val="%1)"/>
      <w:lvlJc w:val="left"/>
      <w:pPr>
        <w:ind w:left="720" w:hanging="360"/>
      </w:pPr>
      <w:rPr>
        <w:smallCaps w:val="0"/>
        <w:strike w:val="0"/>
        <w:sz w:val="20"/>
        <w:szCs w:val="20"/>
        <w:vertAlign w:val="baseline"/>
      </w:rPr>
    </w:lvl>
    <w:lvl w:ilvl="1">
      <w:start w:val="1"/>
      <w:numFmt w:val="bullet"/>
      <w:lvlText w:val="-"/>
      <w:lvlJc w:val="left"/>
      <w:pPr>
        <w:ind w:left="1440" w:hanging="360"/>
      </w:pPr>
      <w:rPr>
        <w:rFonts w:ascii="Arial" w:eastAsia="Arial" w:hAnsi="Arial" w:cs="Arial"/>
        <w:vertAlign w:val="baseline"/>
      </w:rPr>
    </w:lvl>
    <w:lvl w:ilvl="2">
      <w:start w:val="1"/>
      <w:numFmt w:val="lowerRoman"/>
      <w:lvlText w:val="%1.-.%3."/>
      <w:lvlJc w:val="right"/>
      <w:pPr>
        <w:ind w:left="2160" w:hanging="180"/>
      </w:pPr>
      <w:rPr>
        <w:vertAlign w:val="baseline"/>
      </w:rPr>
    </w:lvl>
    <w:lvl w:ilvl="3">
      <w:start w:val="1"/>
      <w:numFmt w:val="decimal"/>
      <w:lvlText w:val="%1.-.%3.%4."/>
      <w:lvlJc w:val="left"/>
      <w:pPr>
        <w:ind w:left="2880" w:hanging="360"/>
      </w:pPr>
      <w:rPr>
        <w:vertAlign w:val="baseline"/>
      </w:rPr>
    </w:lvl>
    <w:lvl w:ilvl="4">
      <w:start w:val="1"/>
      <w:numFmt w:val="lowerLetter"/>
      <w:lvlText w:val="%1.-.%3.%4.%5."/>
      <w:lvlJc w:val="left"/>
      <w:pPr>
        <w:ind w:left="3600" w:hanging="360"/>
      </w:pPr>
      <w:rPr>
        <w:vertAlign w:val="baseline"/>
      </w:rPr>
    </w:lvl>
    <w:lvl w:ilvl="5">
      <w:start w:val="1"/>
      <w:numFmt w:val="lowerRoman"/>
      <w:lvlText w:val="%1.-.%3.%4.%5.%6."/>
      <w:lvlJc w:val="right"/>
      <w:pPr>
        <w:ind w:left="4320" w:hanging="180"/>
      </w:pPr>
      <w:rPr>
        <w:vertAlign w:val="baseline"/>
      </w:rPr>
    </w:lvl>
    <w:lvl w:ilvl="6">
      <w:start w:val="1"/>
      <w:numFmt w:val="decimal"/>
      <w:lvlText w:val="%1.-.%3.%4.%5.%6.%7."/>
      <w:lvlJc w:val="left"/>
      <w:pPr>
        <w:ind w:left="5040" w:hanging="360"/>
      </w:pPr>
      <w:rPr>
        <w:vertAlign w:val="baseline"/>
      </w:rPr>
    </w:lvl>
    <w:lvl w:ilvl="7">
      <w:start w:val="1"/>
      <w:numFmt w:val="lowerLetter"/>
      <w:lvlText w:val="%1.-.%3.%4.%5.%6.%7.%8."/>
      <w:lvlJc w:val="left"/>
      <w:pPr>
        <w:ind w:left="5760" w:hanging="360"/>
      </w:pPr>
      <w:rPr>
        <w:vertAlign w:val="baseline"/>
      </w:rPr>
    </w:lvl>
    <w:lvl w:ilvl="8">
      <w:start w:val="1"/>
      <w:numFmt w:val="lowerRoman"/>
      <w:lvlText w:val="%1.-.%3.%4.%5.%6.%7.%8.%9."/>
      <w:lvlJc w:val="right"/>
      <w:pPr>
        <w:ind w:left="6480" w:hanging="180"/>
      </w:pPr>
      <w:rPr>
        <w:vertAlign w:val="baseline"/>
      </w:rPr>
    </w:lvl>
  </w:abstractNum>
  <w:abstractNum w:abstractNumId="33" w15:restartNumberingAfterBreak="0">
    <w:nsid w:val="6464110F"/>
    <w:multiLevelType w:val="multilevel"/>
    <w:tmpl w:val="2806E69A"/>
    <w:lvl w:ilvl="0">
      <w:start w:val="1"/>
      <w:numFmt w:val="lowerLetter"/>
      <w:lvlText w:val="%1)"/>
      <w:lvlJc w:val="left"/>
      <w:pPr>
        <w:ind w:left="567" w:hanging="360"/>
      </w:pPr>
      <w:rPr>
        <w:smallCaps w:val="0"/>
        <w:strike w:val="0"/>
        <w:sz w:val="20"/>
        <w:szCs w:val="20"/>
        <w:vertAlign w:val="baseline"/>
      </w:rPr>
    </w:lvl>
    <w:lvl w:ilvl="1">
      <w:start w:val="1"/>
      <w:numFmt w:val="lowerLetter"/>
      <w:lvlText w:val="%2."/>
      <w:lvlJc w:val="left"/>
      <w:pPr>
        <w:ind w:left="1287" w:hanging="360"/>
      </w:pPr>
      <w:rPr>
        <w:smallCaps w:val="0"/>
        <w:strike w:val="0"/>
        <w:sz w:val="20"/>
        <w:szCs w:val="20"/>
        <w:vertAlign w:val="baseline"/>
      </w:rPr>
    </w:lvl>
    <w:lvl w:ilvl="2">
      <w:start w:val="1"/>
      <w:numFmt w:val="lowerRoman"/>
      <w:lvlText w:val="%1.%2.%3."/>
      <w:lvlJc w:val="left"/>
      <w:pPr>
        <w:ind w:left="2007" w:hanging="285"/>
      </w:pPr>
      <w:rPr>
        <w:smallCaps w:val="0"/>
        <w:strike w:val="0"/>
        <w:sz w:val="20"/>
        <w:szCs w:val="20"/>
        <w:vertAlign w:val="baseline"/>
      </w:rPr>
    </w:lvl>
    <w:lvl w:ilvl="3">
      <w:start w:val="1"/>
      <w:numFmt w:val="decimal"/>
      <w:lvlText w:val="%1.%2.%3.%4."/>
      <w:lvlJc w:val="left"/>
      <w:pPr>
        <w:ind w:left="2727" w:hanging="360"/>
      </w:pPr>
      <w:rPr>
        <w:smallCaps w:val="0"/>
        <w:strike w:val="0"/>
        <w:sz w:val="20"/>
        <w:szCs w:val="20"/>
        <w:vertAlign w:val="baseline"/>
      </w:rPr>
    </w:lvl>
    <w:lvl w:ilvl="4">
      <w:start w:val="1"/>
      <w:numFmt w:val="lowerLetter"/>
      <w:lvlText w:val="%1.%2.%3.%4.%5."/>
      <w:lvlJc w:val="left"/>
      <w:pPr>
        <w:ind w:left="3447" w:hanging="360"/>
      </w:pPr>
      <w:rPr>
        <w:smallCaps w:val="0"/>
        <w:strike w:val="0"/>
        <w:sz w:val="20"/>
        <w:szCs w:val="20"/>
        <w:vertAlign w:val="baseline"/>
      </w:rPr>
    </w:lvl>
    <w:lvl w:ilvl="5">
      <w:start w:val="1"/>
      <w:numFmt w:val="lowerRoman"/>
      <w:lvlText w:val="%1.%2.%3.%4.%5.%6."/>
      <w:lvlJc w:val="left"/>
      <w:pPr>
        <w:ind w:left="4167" w:hanging="285"/>
      </w:pPr>
      <w:rPr>
        <w:smallCaps w:val="0"/>
        <w:strike w:val="0"/>
        <w:sz w:val="20"/>
        <w:szCs w:val="20"/>
        <w:vertAlign w:val="baseline"/>
      </w:rPr>
    </w:lvl>
    <w:lvl w:ilvl="6">
      <w:start w:val="1"/>
      <w:numFmt w:val="decimal"/>
      <w:lvlText w:val="%1.%2.%3.%4.%5.%6.%7."/>
      <w:lvlJc w:val="left"/>
      <w:pPr>
        <w:ind w:left="4887" w:hanging="360"/>
      </w:pPr>
      <w:rPr>
        <w:smallCaps w:val="0"/>
        <w:strike w:val="0"/>
        <w:sz w:val="20"/>
        <w:szCs w:val="20"/>
        <w:vertAlign w:val="baseline"/>
      </w:rPr>
    </w:lvl>
    <w:lvl w:ilvl="7">
      <w:start w:val="1"/>
      <w:numFmt w:val="lowerLetter"/>
      <w:lvlText w:val="%1.%2.%3.%4.%5.%6.%7.%8."/>
      <w:lvlJc w:val="left"/>
      <w:pPr>
        <w:ind w:left="5607" w:hanging="360"/>
      </w:pPr>
      <w:rPr>
        <w:smallCaps w:val="0"/>
        <w:strike w:val="0"/>
        <w:sz w:val="20"/>
        <w:szCs w:val="20"/>
        <w:vertAlign w:val="baseline"/>
      </w:rPr>
    </w:lvl>
    <w:lvl w:ilvl="8">
      <w:start w:val="1"/>
      <w:numFmt w:val="lowerRoman"/>
      <w:lvlText w:val="%1.%2.%3.%4.%5.%6.%7.%8.%9."/>
      <w:lvlJc w:val="left"/>
      <w:pPr>
        <w:ind w:left="6327" w:hanging="285"/>
      </w:pPr>
      <w:rPr>
        <w:smallCaps w:val="0"/>
        <w:strike w:val="0"/>
        <w:sz w:val="20"/>
        <w:szCs w:val="20"/>
        <w:vertAlign w:val="baseline"/>
      </w:rPr>
    </w:lvl>
  </w:abstractNum>
  <w:abstractNum w:abstractNumId="34" w15:restartNumberingAfterBreak="0">
    <w:nsid w:val="6AA5194E"/>
    <w:multiLevelType w:val="multilevel"/>
    <w:tmpl w:val="02D29FEC"/>
    <w:lvl w:ilvl="0">
      <w:start w:val="1"/>
      <w:numFmt w:val="lowerLetter"/>
      <w:lvlText w:val="%1)"/>
      <w:lvlJc w:val="left"/>
      <w:pPr>
        <w:ind w:left="720" w:hanging="360"/>
      </w:pPr>
      <w:rPr>
        <w:b w:val="0"/>
        <w:i w:val="0"/>
        <w:vertAlign w:val="baseline"/>
      </w:rPr>
    </w:lvl>
    <w:lvl w:ilvl="1">
      <w:start w:val="1"/>
      <w:numFmt w:val="lowerLetter"/>
      <w:lvlText w:val="%2."/>
      <w:lvlJc w:val="left"/>
      <w:pPr>
        <w:ind w:left="1440" w:hanging="360"/>
      </w:pPr>
      <w:rPr>
        <w:smallCaps w:val="0"/>
        <w:strike w:val="0"/>
        <w:sz w:val="20"/>
        <w:szCs w:val="20"/>
        <w:vertAlign w:val="baseline"/>
      </w:rPr>
    </w:lvl>
    <w:lvl w:ilvl="2">
      <w:start w:val="1"/>
      <w:numFmt w:val="lowerRoman"/>
      <w:lvlText w:val="%1.%2.%3."/>
      <w:lvlJc w:val="left"/>
      <w:pPr>
        <w:ind w:left="2160" w:hanging="285"/>
      </w:pPr>
      <w:rPr>
        <w:smallCaps w:val="0"/>
        <w:strike w:val="0"/>
        <w:sz w:val="20"/>
        <w:szCs w:val="20"/>
        <w:vertAlign w:val="baseline"/>
      </w:rPr>
    </w:lvl>
    <w:lvl w:ilvl="3">
      <w:start w:val="1"/>
      <w:numFmt w:val="decimal"/>
      <w:lvlText w:val="%1.%2.%3.%4."/>
      <w:lvlJc w:val="left"/>
      <w:pPr>
        <w:ind w:left="2880" w:hanging="360"/>
      </w:pPr>
      <w:rPr>
        <w:smallCaps w:val="0"/>
        <w:strike w:val="0"/>
        <w:sz w:val="20"/>
        <w:szCs w:val="20"/>
        <w:vertAlign w:val="baseline"/>
      </w:rPr>
    </w:lvl>
    <w:lvl w:ilvl="4">
      <w:start w:val="1"/>
      <w:numFmt w:val="lowerLetter"/>
      <w:lvlText w:val="%1.%2.%3.%4.%5."/>
      <w:lvlJc w:val="left"/>
      <w:pPr>
        <w:ind w:left="3600" w:hanging="360"/>
      </w:pPr>
      <w:rPr>
        <w:smallCaps w:val="0"/>
        <w:strike w:val="0"/>
        <w:sz w:val="20"/>
        <w:szCs w:val="20"/>
        <w:vertAlign w:val="baseline"/>
      </w:rPr>
    </w:lvl>
    <w:lvl w:ilvl="5">
      <w:start w:val="1"/>
      <w:numFmt w:val="lowerRoman"/>
      <w:lvlText w:val="%1.%2.%3.%4.%5.%6."/>
      <w:lvlJc w:val="left"/>
      <w:pPr>
        <w:ind w:left="4320" w:hanging="285"/>
      </w:pPr>
      <w:rPr>
        <w:smallCaps w:val="0"/>
        <w:strike w:val="0"/>
        <w:sz w:val="20"/>
        <w:szCs w:val="20"/>
        <w:vertAlign w:val="baseline"/>
      </w:rPr>
    </w:lvl>
    <w:lvl w:ilvl="6">
      <w:start w:val="1"/>
      <w:numFmt w:val="decimal"/>
      <w:lvlText w:val="%1.%2.%3.%4.%5.%6.%7."/>
      <w:lvlJc w:val="left"/>
      <w:pPr>
        <w:ind w:left="5040" w:hanging="360"/>
      </w:pPr>
      <w:rPr>
        <w:smallCaps w:val="0"/>
        <w:strike w:val="0"/>
        <w:sz w:val="20"/>
        <w:szCs w:val="20"/>
        <w:vertAlign w:val="baseline"/>
      </w:rPr>
    </w:lvl>
    <w:lvl w:ilvl="7">
      <w:start w:val="1"/>
      <w:numFmt w:val="lowerLetter"/>
      <w:lvlText w:val="%1.%2.%3.%4.%5.%6.%7.%8."/>
      <w:lvlJc w:val="left"/>
      <w:pPr>
        <w:ind w:left="5760" w:hanging="360"/>
      </w:pPr>
      <w:rPr>
        <w:smallCaps w:val="0"/>
        <w:strike w:val="0"/>
        <w:sz w:val="20"/>
        <w:szCs w:val="20"/>
        <w:vertAlign w:val="baseline"/>
      </w:rPr>
    </w:lvl>
    <w:lvl w:ilvl="8">
      <w:start w:val="1"/>
      <w:numFmt w:val="lowerRoman"/>
      <w:lvlText w:val="%1.%2.%3.%4.%5.%6.%7.%8.%9."/>
      <w:lvlJc w:val="left"/>
      <w:pPr>
        <w:ind w:left="6480" w:hanging="285"/>
      </w:pPr>
      <w:rPr>
        <w:smallCaps w:val="0"/>
        <w:strike w:val="0"/>
        <w:sz w:val="20"/>
        <w:szCs w:val="20"/>
        <w:vertAlign w:val="baseline"/>
      </w:rPr>
    </w:lvl>
  </w:abstractNum>
  <w:abstractNum w:abstractNumId="35" w15:restartNumberingAfterBreak="0">
    <w:nsid w:val="6C8B6E08"/>
    <w:multiLevelType w:val="multilevel"/>
    <w:tmpl w:val="0FFEF1E8"/>
    <w:lvl w:ilvl="0">
      <w:start w:val="1"/>
      <w:numFmt w:val="bullet"/>
      <w:lvlText w:val="●"/>
      <w:lvlJc w:val="left"/>
      <w:pPr>
        <w:ind w:left="1440" w:hanging="360"/>
      </w:pPr>
      <w:rPr>
        <w:rFonts w:ascii="Noto Sans Symbols" w:eastAsia="Noto Sans Symbols" w:hAnsi="Noto Sans Symbols" w:cs="Noto Sans Symbols"/>
        <w:vertAlign w:val="baseline"/>
      </w:rPr>
    </w:lvl>
    <w:lvl w:ilvl="1">
      <w:start w:val="1"/>
      <w:numFmt w:val="bullet"/>
      <w:lvlText w:val="o"/>
      <w:lvlJc w:val="left"/>
      <w:pPr>
        <w:ind w:left="2160" w:hanging="360"/>
      </w:pPr>
      <w:rPr>
        <w:rFonts w:ascii="Courier New" w:eastAsia="Courier New" w:hAnsi="Courier New" w:cs="Courier New"/>
        <w:vertAlign w:val="baseline"/>
      </w:rPr>
    </w:lvl>
    <w:lvl w:ilvl="2">
      <w:start w:val="1"/>
      <w:numFmt w:val="bullet"/>
      <w:lvlText w:val="▪"/>
      <w:lvlJc w:val="left"/>
      <w:pPr>
        <w:ind w:left="2880" w:hanging="360"/>
      </w:pPr>
      <w:rPr>
        <w:rFonts w:ascii="Noto Sans Symbols" w:eastAsia="Noto Sans Symbols" w:hAnsi="Noto Sans Symbols" w:cs="Noto Sans Symbols"/>
        <w:vertAlign w:val="baseline"/>
      </w:rPr>
    </w:lvl>
    <w:lvl w:ilvl="3">
      <w:start w:val="1"/>
      <w:numFmt w:val="bullet"/>
      <w:lvlText w:val="●"/>
      <w:lvlJc w:val="left"/>
      <w:pPr>
        <w:ind w:left="3600" w:hanging="360"/>
      </w:pPr>
      <w:rPr>
        <w:rFonts w:ascii="Noto Sans Symbols" w:eastAsia="Noto Sans Symbols" w:hAnsi="Noto Sans Symbols" w:cs="Noto Sans Symbols"/>
        <w:vertAlign w:val="baseline"/>
      </w:rPr>
    </w:lvl>
    <w:lvl w:ilvl="4">
      <w:start w:val="1"/>
      <w:numFmt w:val="bullet"/>
      <w:lvlText w:val="o"/>
      <w:lvlJc w:val="left"/>
      <w:pPr>
        <w:ind w:left="4320" w:hanging="360"/>
      </w:pPr>
      <w:rPr>
        <w:rFonts w:ascii="Courier New" w:eastAsia="Courier New" w:hAnsi="Courier New" w:cs="Courier New"/>
        <w:vertAlign w:val="baseline"/>
      </w:rPr>
    </w:lvl>
    <w:lvl w:ilvl="5">
      <w:start w:val="1"/>
      <w:numFmt w:val="bullet"/>
      <w:lvlText w:val="▪"/>
      <w:lvlJc w:val="left"/>
      <w:pPr>
        <w:ind w:left="5040" w:hanging="360"/>
      </w:pPr>
      <w:rPr>
        <w:rFonts w:ascii="Noto Sans Symbols" w:eastAsia="Noto Sans Symbols" w:hAnsi="Noto Sans Symbols" w:cs="Noto Sans Symbols"/>
        <w:vertAlign w:val="baseline"/>
      </w:rPr>
    </w:lvl>
    <w:lvl w:ilvl="6">
      <w:start w:val="1"/>
      <w:numFmt w:val="bullet"/>
      <w:lvlText w:val="●"/>
      <w:lvlJc w:val="left"/>
      <w:pPr>
        <w:ind w:left="5760" w:hanging="360"/>
      </w:pPr>
      <w:rPr>
        <w:rFonts w:ascii="Noto Sans Symbols" w:eastAsia="Noto Sans Symbols" w:hAnsi="Noto Sans Symbols" w:cs="Noto Sans Symbols"/>
        <w:vertAlign w:val="baseline"/>
      </w:rPr>
    </w:lvl>
    <w:lvl w:ilvl="7">
      <w:start w:val="1"/>
      <w:numFmt w:val="bullet"/>
      <w:lvlText w:val="o"/>
      <w:lvlJc w:val="left"/>
      <w:pPr>
        <w:ind w:left="6480" w:hanging="360"/>
      </w:pPr>
      <w:rPr>
        <w:rFonts w:ascii="Courier New" w:eastAsia="Courier New" w:hAnsi="Courier New" w:cs="Courier New"/>
        <w:vertAlign w:val="baseline"/>
      </w:rPr>
    </w:lvl>
    <w:lvl w:ilvl="8">
      <w:start w:val="1"/>
      <w:numFmt w:val="bullet"/>
      <w:lvlText w:val="▪"/>
      <w:lvlJc w:val="left"/>
      <w:pPr>
        <w:ind w:left="7200" w:hanging="360"/>
      </w:pPr>
      <w:rPr>
        <w:rFonts w:ascii="Noto Sans Symbols" w:eastAsia="Noto Sans Symbols" w:hAnsi="Noto Sans Symbols" w:cs="Noto Sans Symbols"/>
        <w:vertAlign w:val="baseline"/>
      </w:rPr>
    </w:lvl>
  </w:abstractNum>
  <w:abstractNum w:abstractNumId="36" w15:restartNumberingAfterBreak="0">
    <w:nsid w:val="6CBF1E22"/>
    <w:multiLevelType w:val="hybridMultilevel"/>
    <w:tmpl w:val="1A26AB9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6F2F2A07"/>
    <w:multiLevelType w:val="hybridMultilevel"/>
    <w:tmpl w:val="059EF720"/>
    <w:lvl w:ilvl="0" w:tplc="C2360A7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702920D4"/>
    <w:multiLevelType w:val="multilevel"/>
    <w:tmpl w:val="54D6EB2C"/>
    <w:lvl w:ilvl="0">
      <w:start w:val="1"/>
      <w:numFmt w:val="bullet"/>
      <w:lvlText w:val="●"/>
      <w:lvlJc w:val="left"/>
      <w:pPr>
        <w:ind w:left="426" w:hanging="360"/>
      </w:pPr>
      <w:rPr>
        <w:rFonts w:ascii="Noto Sans Symbols" w:eastAsia="Noto Sans Symbols" w:hAnsi="Noto Sans Symbols" w:cs="Noto Sans Symbols"/>
        <w:b w:val="0"/>
        <w:i w:val="0"/>
        <w:smallCaps w:val="0"/>
        <w:strike w:val="0"/>
        <w:sz w:val="20"/>
        <w:szCs w:val="20"/>
        <w:vertAlign w:val="baseline"/>
      </w:rPr>
    </w:lvl>
    <w:lvl w:ilvl="1">
      <w:start w:val="1"/>
      <w:numFmt w:val="bullet"/>
      <w:lvlText w:val="o"/>
      <w:lvlJc w:val="left"/>
      <w:pPr>
        <w:ind w:left="1146" w:hanging="360"/>
      </w:pPr>
      <w:rPr>
        <w:rFonts w:ascii="Arimo" w:eastAsia="Arimo" w:hAnsi="Arimo" w:cs="Arimo"/>
        <w:b w:val="0"/>
        <w:i w:val="0"/>
        <w:smallCaps w:val="0"/>
        <w:strike w:val="0"/>
        <w:sz w:val="20"/>
        <w:szCs w:val="20"/>
        <w:vertAlign w:val="baseline"/>
      </w:rPr>
    </w:lvl>
    <w:lvl w:ilvl="2">
      <w:start w:val="1"/>
      <w:numFmt w:val="bullet"/>
      <w:lvlText w:val="▪"/>
      <w:lvlJc w:val="left"/>
      <w:pPr>
        <w:ind w:left="1866" w:hanging="360"/>
      </w:pPr>
      <w:rPr>
        <w:rFonts w:ascii="Arimo" w:eastAsia="Arimo" w:hAnsi="Arimo" w:cs="Arimo"/>
        <w:b w:val="0"/>
        <w:i w:val="0"/>
        <w:smallCaps w:val="0"/>
        <w:strike w:val="0"/>
        <w:sz w:val="20"/>
        <w:szCs w:val="20"/>
        <w:vertAlign w:val="baseline"/>
      </w:rPr>
    </w:lvl>
    <w:lvl w:ilvl="3">
      <w:start w:val="1"/>
      <w:numFmt w:val="bullet"/>
      <w:lvlText w:val="●"/>
      <w:lvlJc w:val="left"/>
      <w:pPr>
        <w:ind w:left="2586" w:hanging="360"/>
      </w:pPr>
      <w:rPr>
        <w:rFonts w:ascii="Noto Sans Symbols" w:eastAsia="Noto Sans Symbols" w:hAnsi="Noto Sans Symbols" w:cs="Noto Sans Symbols"/>
        <w:b w:val="0"/>
        <w:i w:val="0"/>
        <w:smallCaps w:val="0"/>
        <w:strike w:val="0"/>
        <w:sz w:val="20"/>
        <w:szCs w:val="20"/>
        <w:vertAlign w:val="baseline"/>
      </w:rPr>
    </w:lvl>
    <w:lvl w:ilvl="4">
      <w:start w:val="1"/>
      <w:numFmt w:val="bullet"/>
      <w:lvlText w:val="o"/>
      <w:lvlJc w:val="left"/>
      <w:pPr>
        <w:ind w:left="3306" w:hanging="360"/>
      </w:pPr>
      <w:rPr>
        <w:rFonts w:ascii="Arimo" w:eastAsia="Arimo" w:hAnsi="Arimo" w:cs="Arimo"/>
        <w:b w:val="0"/>
        <w:i w:val="0"/>
        <w:smallCaps w:val="0"/>
        <w:strike w:val="0"/>
        <w:sz w:val="20"/>
        <w:szCs w:val="20"/>
        <w:vertAlign w:val="baseline"/>
      </w:rPr>
    </w:lvl>
    <w:lvl w:ilvl="5">
      <w:start w:val="1"/>
      <w:numFmt w:val="bullet"/>
      <w:lvlText w:val="▪"/>
      <w:lvlJc w:val="left"/>
      <w:pPr>
        <w:ind w:left="4026" w:hanging="360"/>
      </w:pPr>
      <w:rPr>
        <w:rFonts w:ascii="Arimo" w:eastAsia="Arimo" w:hAnsi="Arimo" w:cs="Arimo"/>
        <w:b w:val="0"/>
        <w:i w:val="0"/>
        <w:smallCaps w:val="0"/>
        <w:strike w:val="0"/>
        <w:sz w:val="20"/>
        <w:szCs w:val="20"/>
        <w:vertAlign w:val="baseline"/>
      </w:rPr>
    </w:lvl>
    <w:lvl w:ilvl="6">
      <w:start w:val="1"/>
      <w:numFmt w:val="bullet"/>
      <w:lvlText w:val="●"/>
      <w:lvlJc w:val="left"/>
      <w:pPr>
        <w:ind w:left="4746" w:hanging="360"/>
      </w:pPr>
      <w:rPr>
        <w:rFonts w:ascii="Noto Sans Symbols" w:eastAsia="Noto Sans Symbols" w:hAnsi="Noto Sans Symbols" w:cs="Noto Sans Symbols"/>
        <w:b w:val="0"/>
        <w:i w:val="0"/>
        <w:smallCaps w:val="0"/>
        <w:strike w:val="0"/>
        <w:sz w:val="20"/>
        <w:szCs w:val="20"/>
        <w:vertAlign w:val="baseline"/>
      </w:rPr>
    </w:lvl>
    <w:lvl w:ilvl="7">
      <w:start w:val="1"/>
      <w:numFmt w:val="bullet"/>
      <w:lvlText w:val="o"/>
      <w:lvlJc w:val="left"/>
      <w:pPr>
        <w:ind w:left="5466" w:hanging="360"/>
      </w:pPr>
      <w:rPr>
        <w:rFonts w:ascii="Arimo" w:eastAsia="Arimo" w:hAnsi="Arimo" w:cs="Arimo"/>
        <w:b w:val="0"/>
        <w:i w:val="0"/>
        <w:smallCaps w:val="0"/>
        <w:strike w:val="0"/>
        <w:sz w:val="20"/>
        <w:szCs w:val="20"/>
        <w:vertAlign w:val="baseline"/>
      </w:rPr>
    </w:lvl>
    <w:lvl w:ilvl="8">
      <w:start w:val="1"/>
      <w:numFmt w:val="bullet"/>
      <w:lvlText w:val="▪"/>
      <w:lvlJc w:val="left"/>
      <w:pPr>
        <w:ind w:left="6186" w:hanging="360"/>
      </w:pPr>
      <w:rPr>
        <w:rFonts w:ascii="Arimo" w:eastAsia="Arimo" w:hAnsi="Arimo" w:cs="Arimo"/>
        <w:b w:val="0"/>
        <w:i w:val="0"/>
        <w:smallCaps w:val="0"/>
        <w:strike w:val="0"/>
        <w:sz w:val="20"/>
        <w:szCs w:val="20"/>
        <w:vertAlign w:val="baseline"/>
      </w:rPr>
    </w:lvl>
  </w:abstractNum>
  <w:abstractNum w:abstractNumId="39" w15:restartNumberingAfterBreak="0">
    <w:nsid w:val="761D79B9"/>
    <w:multiLevelType w:val="multilevel"/>
    <w:tmpl w:val="FB3A6538"/>
    <w:lvl w:ilvl="0">
      <w:start w:val="1"/>
      <w:numFmt w:val="bullet"/>
      <w:lvlText w:val="●"/>
      <w:lvlJc w:val="left"/>
      <w:pPr>
        <w:ind w:left="426" w:hanging="360"/>
      </w:pPr>
      <w:rPr>
        <w:rFonts w:ascii="Noto Sans Symbols" w:eastAsia="Noto Sans Symbols" w:hAnsi="Noto Sans Symbols" w:cs="Noto Sans Symbols"/>
        <w:b w:val="0"/>
        <w:i w:val="0"/>
        <w:smallCaps w:val="0"/>
        <w:strike w:val="0"/>
        <w:sz w:val="20"/>
        <w:szCs w:val="20"/>
        <w:vertAlign w:val="baseline"/>
      </w:rPr>
    </w:lvl>
    <w:lvl w:ilvl="1">
      <w:start w:val="1"/>
      <w:numFmt w:val="bullet"/>
      <w:lvlText w:val="o"/>
      <w:lvlJc w:val="left"/>
      <w:pPr>
        <w:ind w:left="1146" w:hanging="360"/>
      </w:pPr>
      <w:rPr>
        <w:rFonts w:ascii="Arimo" w:eastAsia="Arimo" w:hAnsi="Arimo" w:cs="Arimo"/>
        <w:b w:val="0"/>
        <w:i w:val="0"/>
        <w:smallCaps w:val="0"/>
        <w:strike w:val="0"/>
        <w:sz w:val="20"/>
        <w:szCs w:val="20"/>
        <w:vertAlign w:val="baseline"/>
      </w:rPr>
    </w:lvl>
    <w:lvl w:ilvl="2">
      <w:start w:val="1"/>
      <w:numFmt w:val="bullet"/>
      <w:lvlText w:val="▪"/>
      <w:lvlJc w:val="left"/>
      <w:pPr>
        <w:ind w:left="1866" w:hanging="360"/>
      </w:pPr>
      <w:rPr>
        <w:rFonts w:ascii="Arimo" w:eastAsia="Arimo" w:hAnsi="Arimo" w:cs="Arimo"/>
        <w:b w:val="0"/>
        <w:i w:val="0"/>
        <w:smallCaps w:val="0"/>
        <w:strike w:val="0"/>
        <w:sz w:val="20"/>
        <w:szCs w:val="20"/>
        <w:vertAlign w:val="baseline"/>
      </w:rPr>
    </w:lvl>
    <w:lvl w:ilvl="3">
      <w:start w:val="1"/>
      <w:numFmt w:val="bullet"/>
      <w:lvlText w:val="●"/>
      <w:lvlJc w:val="left"/>
      <w:pPr>
        <w:ind w:left="2586" w:hanging="360"/>
      </w:pPr>
      <w:rPr>
        <w:rFonts w:ascii="Noto Sans Symbols" w:eastAsia="Noto Sans Symbols" w:hAnsi="Noto Sans Symbols" w:cs="Noto Sans Symbols"/>
        <w:b w:val="0"/>
        <w:i w:val="0"/>
        <w:smallCaps w:val="0"/>
        <w:strike w:val="0"/>
        <w:sz w:val="20"/>
        <w:szCs w:val="20"/>
        <w:vertAlign w:val="baseline"/>
      </w:rPr>
    </w:lvl>
    <w:lvl w:ilvl="4">
      <w:start w:val="1"/>
      <w:numFmt w:val="bullet"/>
      <w:lvlText w:val="o"/>
      <w:lvlJc w:val="left"/>
      <w:pPr>
        <w:ind w:left="3306" w:hanging="360"/>
      </w:pPr>
      <w:rPr>
        <w:rFonts w:ascii="Arimo" w:eastAsia="Arimo" w:hAnsi="Arimo" w:cs="Arimo"/>
        <w:b w:val="0"/>
        <w:i w:val="0"/>
        <w:smallCaps w:val="0"/>
        <w:strike w:val="0"/>
        <w:sz w:val="20"/>
        <w:szCs w:val="20"/>
        <w:vertAlign w:val="baseline"/>
      </w:rPr>
    </w:lvl>
    <w:lvl w:ilvl="5">
      <w:start w:val="1"/>
      <w:numFmt w:val="bullet"/>
      <w:lvlText w:val="▪"/>
      <w:lvlJc w:val="left"/>
      <w:pPr>
        <w:ind w:left="4026" w:hanging="360"/>
      </w:pPr>
      <w:rPr>
        <w:rFonts w:ascii="Arimo" w:eastAsia="Arimo" w:hAnsi="Arimo" w:cs="Arimo"/>
        <w:b w:val="0"/>
        <w:i w:val="0"/>
        <w:smallCaps w:val="0"/>
        <w:strike w:val="0"/>
        <w:sz w:val="20"/>
        <w:szCs w:val="20"/>
        <w:vertAlign w:val="baseline"/>
      </w:rPr>
    </w:lvl>
    <w:lvl w:ilvl="6">
      <w:start w:val="1"/>
      <w:numFmt w:val="bullet"/>
      <w:lvlText w:val="●"/>
      <w:lvlJc w:val="left"/>
      <w:pPr>
        <w:ind w:left="4746" w:hanging="360"/>
      </w:pPr>
      <w:rPr>
        <w:rFonts w:ascii="Noto Sans Symbols" w:eastAsia="Noto Sans Symbols" w:hAnsi="Noto Sans Symbols" w:cs="Noto Sans Symbols"/>
        <w:b w:val="0"/>
        <w:i w:val="0"/>
        <w:smallCaps w:val="0"/>
        <w:strike w:val="0"/>
        <w:sz w:val="20"/>
        <w:szCs w:val="20"/>
        <w:vertAlign w:val="baseline"/>
      </w:rPr>
    </w:lvl>
    <w:lvl w:ilvl="7">
      <w:start w:val="1"/>
      <w:numFmt w:val="bullet"/>
      <w:lvlText w:val="o"/>
      <w:lvlJc w:val="left"/>
      <w:pPr>
        <w:ind w:left="5466" w:hanging="360"/>
      </w:pPr>
      <w:rPr>
        <w:rFonts w:ascii="Arimo" w:eastAsia="Arimo" w:hAnsi="Arimo" w:cs="Arimo"/>
        <w:b w:val="0"/>
        <w:i w:val="0"/>
        <w:smallCaps w:val="0"/>
        <w:strike w:val="0"/>
        <w:sz w:val="20"/>
        <w:szCs w:val="20"/>
        <w:vertAlign w:val="baseline"/>
      </w:rPr>
    </w:lvl>
    <w:lvl w:ilvl="8">
      <w:start w:val="1"/>
      <w:numFmt w:val="bullet"/>
      <w:lvlText w:val="▪"/>
      <w:lvlJc w:val="left"/>
      <w:pPr>
        <w:ind w:left="6186" w:hanging="360"/>
      </w:pPr>
      <w:rPr>
        <w:rFonts w:ascii="Arimo" w:eastAsia="Arimo" w:hAnsi="Arimo" w:cs="Arimo"/>
        <w:b w:val="0"/>
        <w:i w:val="0"/>
        <w:smallCaps w:val="0"/>
        <w:strike w:val="0"/>
        <w:sz w:val="20"/>
        <w:szCs w:val="20"/>
        <w:vertAlign w:val="baseline"/>
      </w:rPr>
    </w:lvl>
  </w:abstractNum>
  <w:abstractNum w:abstractNumId="40" w15:restartNumberingAfterBreak="0">
    <w:nsid w:val="7C6F7363"/>
    <w:multiLevelType w:val="multilevel"/>
    <w:tmpl w:val="F5649F74"/>
    <w:lvl w:ilvl="0">
      <w:start w:val="1"/>
      <w:numFmt w:val="bullet"/>
      <w:pStyle w:val="Nagwek1"/>
      <w:lvlText w:val="●"/>
      <w:lvlJc w:val="left"/>
      <w:pPr>
        <w:ind w:left="720" w:hanging="360"/>
      </w:pPr>
      <w:rPr>
        <w:u w:val="none"/>
      </w:rPr>
    </w:lvl>
    <w:lvl w:ilvl="1">
      <w:start w:val="1"/>
      <w:numFmt w:val="bullet"/>
      <w:pStyle w:val="Nagwek2"/>
      <w:lvlText w:val="○"/>
      <w:lvlJc w:val="left"/>
      <w:pPr>
        <w:ind w:left="1440" w:hanging="360"/>
      </w:pPr>
      <w:rPr>
        <w:u w:val="none"/>
      </w:rPr>
    </w:lvl>
    <w:lvl w:ilvl="2">
      <w:start w:val="1"/>
      <w:numFmt w:val="bullet"/>
      <w:pStyle w:val="Nagwek3"/>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40"/>
  </w:num>
  <w:num w:numId="2">
    <w:abstractNumId w:val="26"/>
  </w:num>
  <w:num w:numId="3">
    <w:abstractNumId w:val="27"/>
  </w:num>
  <w:num w:numId="4">
    <w:abstractNumId w:val="35"/>
  </w:num>
  <w:num w:numId="5">
    <w:abstractNumId w:val="32"/>
  </w:num>
  <w:num w:numId="6">
    <w:abstractNumId w:val="7"/>
  </w:num>
  <w:num w:numId="7">
    <w:abstractNumId w:val="30"/>
  </w:num>
  <w:num w:numId="8">
    <w:abstractNumId w:val="19"/>
  </w:num>
  <w:num w:numId="9">
    <w:abstractNumId w:val="1"/>
  </w:num>
  <w:num w:numId="10">
    <w:abstractNumId w:val="38"/>
  </w:num>
  <w:num w:numId="11">
    <w:abstractNumId w:val="23"/>
  </w:num>
  <w:num w:numId="12">
    <w:abstractNumId w:val="21"/>
  </w:num>
  <w:num w:numId="13">
    <w:abstractNumId w:val="39"/>
  </w:num>
  <w:num w:numId="14">
    <w:abstractNumId w:val="14"/>
  </w:num>
  <w:num w:numId="15">
    <w:abstractNumId w:val="10"/>
  </w:num>
  <w:num w:numId="16">
    <w:abstractNumId w:val="22"/>
  </w:num>
  <w:num w:numId="17">
    <w:abstractNumId w:val="9"/>
  </w:num>
  <w:num w:numId="18">
    <w:abstractNumId w:val="13"/>
  </w:num>
  <w:num w:numId="19">
    <w:abstractNumId w:val="16"/>
  </w:num>
  <w:num w:numId="20">
    <w:abstractNumId w:val="2"/>
  </w:num>
  <w:num w:numId="21">
    <w:abstractNumId w:val="20"/>
  </w:num>
  <w:num w:numId="22">
    <w:abstractNumId w:val="15"/>
  </w:num>
  <w:num w:numId="23">
    <w:abstractNumId w:val="5"/>
  </w:num>
  <w:num w:numId="24">
    <w:abstractNumId w:val="11"/>
  </w:num>
  <w:num w:numId="25">
    <w:abstractNumId w:val="4"/>
  </w:num>
  <w:num w:numId="26">
    <w:abstractNumId w:val="28"/>
  </w:num>
  <w:num w:numId="27">
    <w:abstractNumId w:val="8"/>
  </w:num>
  <w:num w:numId="28">
    <w:abstractNumId w:val="0"/>
  </w:num>
  <w:num w:numId="29">
    <w:abstractNumId w:val="31"/>
  </w:num>
  <w:num w:numId="30">
    <w:abstractNumId w:val="6"/>
  </w:num>
  <w:num w:numId="31">
    <w:abstractNumId w:val="33"/>
  </w:num>
  <w:num w:numId="32">
    <w:abstractNumId w:val="12"/>
  </w:num>
  <w:num w:numId="33">
    <w:abstractNumId w:val="29"/>
  </w:num>
  <w:num w:numId="34">
    <w:abstractNumId w:val="36"/>
  </w:num>
  <w:num w:numId="35">
    <w:abstractNumId w:val="34"/>
  </w:num>
  <w:num w:numId="36">
    <w:abstractNumId w:val="25"/>
  </w:num>
  <w:num w:numId="37">
    <w:abstractNumId w:val="37"/>
  </w:num>
  <w:num w:numId="38">
    <w:abstractNumId w:val="3"/>
  </w:num>
  <w:num w:numId="39">
    <w:abstractNumId w:val="17"/>
  </w:num>
  <w:num w:numId="40">
    <w:abstractNumId w:val="24"/>
  </w:num>
  <w:num w:numId="4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4BEA"/>
    <w:rsid w:val="00002FD6"/>
    <w:rsid w:val="000A5427"/>
    <w:rsid w:val="0012409E"/>
    <w:rsid w:val="00167070"/>
    <w:rsid w:val="001A3102"/>
    <w:rsid w:val="001D57ED"/>
    <w:rsid w:val="001F22DD"/>
    <w:rsid w:val="00213FA3"/>
    <w:rsid w:val="00215261"/>
    <w:rsid w:val="00215719"/>
    <w:rsid w:val="00231248"/>
    <w:rsid w:val="00255AAE"/>
    <w:rsid w:val="00266A6B"/>
    <w:rsid w:val="0028608D"/>
    <w:rsid w:val="002F2DA7"/>
    <w:rsid w:val="00315F10"/>
    <w:rsid w:val="003404CB"/>
    <w:rsid w:val="003722F2"/>
    <w:rsid w:val="003801EA"/>
    <w:rsid w:val="003D061D"/>
    <w:rsid w:val="004258CF"/>
    <w:rsid w:val="00472E92"/>
    <w:rsid w:val="00522799"/>
    <w:rsid w:val="00570EB5"/>
    <w:rsid w:val="005878F3"/>
    <w:rsid w:val="005B3C90"/>
    <w:rsid w:val="005B52EB"/>
    <w:rsid w:val="005B7F41"/>
    <w:rsid w:val="005F5A5E"/>
    <w:rsid w:val="00603DFF"/>
    <w:rsid w:val="00605C49"/>
    <w:rsid w:val="006408A0"/>
    <w:rsid w:val="006426C6"/>
    <w:rsid w:val="007774DB"/>
    <w:rsid w:val="00782934"/>
    <w:rsid w:val="007C7C00"/>
    <w:rsid w:val="008931FA"/>
    <w:rsid w:val="00896197"/>
    <w:rsid w:val="008D3D4E"/>
    <w:rsid w:val="008D4B94"/>
    <w:rsid w:val="009F5C04"/>
    <w:rsid w:val="00A07E7F"/>
    <w:rsid w:val="00A20457"/>
    <w:rsid w:val="00A83FAC"/>
    <w:rsid w:val="00A97EB3"/>
    <w:rsid w:val="00AA6A79"/>
    <w:rsid w:val="00AB554E"/>
    <w:rsid w:val="00AE29A7"/>
    <w:rsid w:val="00AE5072"/>
    <w:rsid w:val="00B25CEC"/>
    <w:rsid w:val="00BA2398"/>
    <w:rsid w:val="00BA4BFC"/>
    <w:rsid w:val="00BB3402"/>
    <w:rsid w:val="00BC1D3C"/>
    <w:rsid w:val="00C04302"/>
    <w:rsid w:val="00D24BEA"/>
    <w:rsid w:val="00D43583"/>
    <w:rsid w:val="00D715F9"/>
    <w:rsid w:val="00D768AA"/>
    <w:rsid w:val="00DE4AAF"/>
    <w:rsid w:val="00E708FE"/>
    <w:rsid w:val="00F1075C"/>
    <w:rsid w:val="00F11229"/>
    <w:rsid w:val="00FB4316"/>
    <w:rsid w:val="00FE581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B46241"/>
  <w15:docId w15:val="{C5175AD7-79D0-4357-9EFA-20CDCFB73F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Domylnie"/>
    <w:next w:val="Tretekstu"/>
    <w:uiPriority w:val="9"/>
    <w:qFormat/>
    <w:pPr>
      <w:keepNext/>
      <w:numPr>
        <w:numId w:val="1"/>
      </w:numPr>
      <w:spacing w:after="0" w:line="276" w:lineRule="auto"/>
      <w:ind w:left="-1" w:hanging="1"/>
      <w:jc w:val="center"/>
    </w:pPr>
    <w:rPr>
      <w:rFonts w:ascii="Trebuchet MS" w:hAnsi="Trebuchet MS"/>
      <w:b/>
      <w:bCs/>
      <w:color w:val="00000A"/>
      <w:sz w:val="20"/>
      <w:szCs w:val="20"/>
      <w:lang w:val="de-DE"/>
    </w:rPr>
  </w:style>
  <w:style w:type="paragraph" w:styleId="Nagwek2">
    <w:name w:val="heading 2"/>
    <w:basedOn w:val="Domylnie"/>
    <w:next w:val="Tretekstu"/>
    <w:uiPriority w:val="9"/>
    <w:semiHidden/>
    <w:unhideWhenUsed/>
    <w:qFormat/>
    <w:pPr>
      <w:keepNext/>
      <w:keepLines/>
      <w:numPr>
        <w:ilvl w:val="1"/>
        <w:numId w:val="1"/>
      </w:numPr>
      <w:spacing w:before="40" w:after="0"/>
      <w:ind w:left="-1" w:hanging="1"/>
      <w:outlineLvl w:val="1"/>
    </w:pPr>
    <w:rPr>
      <w:rFonts w:ascii="Helvetica Neue" w:hAnsi="Helvetica Neue" w:cs="Helvetica Neue"/>
      <w:color w:val="2E74B5"/>
      <w:sz w:val="26"/>
      <w:szCs w:val="26"/>
    </w:rPr>
  </w:style>
  <w:style w:type="paragraph" w:styleId="Nagwek3">
    <w:name w:val="heading 3"/>
    <w:basedOn w:val="Domylnie"/>
    <w:next w:val="Tretekstu"/>
    <w:uiPriority w:val="9"/>
    <w:semiHidden/>
    <w:unhideWhenUsed/>
    <w:qFormat/>
    <w:pPr>
      <w:keepNext/>
      <w:keepLines/>
      <w:numPr>
        <w:ilvl w:val="2"/>
        <w:numId w:val="1"/>
      </w:numPr>
      <w:spacing w:before="40" w:after="0"/>
      <w:ind w:left="-1" w:hanging="1"/>
      <w:outlineLvl w:val="2"/>
    </w:pPr>
    <w:rPr>
      <w:rFonts w:ascii="Helvetica Neue" w:hAnsi="Helvetica Neue" w:cs="Helvetica Neue"/>
      <w:color w:val="1F4D78"/>
      <w:sz w:val="24"/>
      <w:szCs w:val="24"/>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customStyle="1" w:styleId="Domylnie">
    <w:name w:val="Domyślnie"/>
    <w:pPr>
      <w:spacing w:after="160" w:line="259" w:lineRule="auto"/>
      <w:ind w:leftChars="-1" w:left="-1" w:hangingChars="1" w:hanging="1"/>
      <w:textDirection w:val="btLr"/>
      <w:textAlignment w:val="top"/>
      <w:outlineLvl w:val="0"/>
    </w:pPr>
    <w:rPr>
      <w:rFonts w:ascii="Calibri" w:eastAsia="Arial Unicode MS" w:hAnsi="Calibri" w:cs="Arial Unicode MS"/>
      <w:color w:val="000000"/>
      <w:kern w:val="1"/>
      <w:position w:val="-1"/>
      <w:sz w:val="22"/>
      <w:szCs w:val="22"/>
    </w:rPr>
  </w:style>
  <w:style w:type="character" w:customStyle="1" w:styleId="czeinternetowe">
    <w:name w:val="Łącze internetowe"/>
    <w:basedOn w:val="Domylnaczcionkaakapitu"/>
    <w:rPr>
      <w:color w:val="0563C1"/>
      <w:w w:val="100"/>
      <w:position w:val="-1"/>
      <w:u w:val="single"/>
      <w:effect w:val="none"/>
      <w:vertAlign w:val="baseline"/>
      <w:cs w:val="0"/>
      <w:em w:val="none"/>
    </w:rPr>
  </w:style>
  <w:style w:type="character" w:customStyle="1" w:styleId="TekstkomentarzaZnak">
    <w:name w:val="Tekst komentarza Znak"/>
    <w:basedOn w:val="Domylnaczcionkaakapitu"/>
    <w:rPr>
      <w:rFonts w:ascii="Calibri" w:hAnsi="Calibri" w:cs="Arial Unicode MS"/>
      <w:color w:val="000000"/>
      <w:w w:val="100"/>
      <w:position w:val="-1"/>
      <w:u w:val="none"/>
      <w:effect w:val="none"/>
      <w:vertAlign w:val="baseline"/>
      <w:cs w:val="0"/>
      <w:em w:val="none"/>
    </w:rPr>
  </w:style>
  <w:style w:type="character" w:styleId="Odwoaniedokomentarza">
    <w:name w:val="annotation reference"/>
    <w:basedOn w:val="Domylnaczcionkaakapitu"/>
    <w:rPr>
      <w:w w:val="100"/>
      <w:position w:val="-1"/>
      <w:sz w:val="16"/>
      <w:szCs w:val="16"/>
      <w:effect w:val="none"/>
      <w:vertAlign w:val="baseline"/>
      <w:cs w:val="0"/>
      <w:em w:val="none"/>
    </w:rPr>
  </w:style>
  <w:style w:type="character" w:customStyle="1" w:styleId="TekstdymkaZnak">
    <w:name w:val="Tekst dymka Znak"/>
    <w:basedOn w:val="Domylnaczcionkaakapitu"/>
    <w:rPr>
      <w:rFonts w:ascii="Segoe UI" w:hAnsi="Segoe UI" w:cs="Segoe UI"/>
      <w:color w:val="000000"/>
      <w:w w:val="100"/>
      <w:position w:val="-1"/>
      <w:sz w:val="18"/>
      <w:szCs w:val="18"/>
      <w:u w:val="none"/>
      <w:effect w:val="none"/>
      <w:vertAlign w:val="baseline"/>
      <w:cs w:val="0"/>
      <w:em w:val="none"/>
    </w:rPr>
  </w:style>
  <w:style w:type="character" w:customStyle="1" w:styleId="TematkomentarzaZnak">
    <w:name w:val="Temat komentarza Znak"/>
    <w:basedOn w:val="TekstkomentarzaZnak"/>
    <w:rPr>
      <w:rFonts w:ascii="Calibri" w:hAnsi="Calibri" w:cs="Arial Unicode MS"/>
      <w:b/>
      <w:bCs/>
      <w:color w:val="000000"/>
      <w:w w:val="100"/>
      <w:position w:val="-1"/>
      <w:u w:val="none"/>
      <w:effect w:val="none"/>
      <w:vertAlign w:val="baseline"/>
      <w:cs w:val="0"/>
      <w:em w:val="none"/>
    </w:rPr>
  </w:style>
  <w:style w:type="character" w:customStyle="1" w:styleId="Nagwek1Znak">
    <w:name w:val="Nagłówek 1 Znak"/>
    <w:basedOn w:val="Domylnaczcionkaakapitu"/>
    <w:rPr>
      <w:rFonts w:ascii="Trebuchet MS" w:hAnsi="Trebuchet MS" w:cs="Arial Unicode MS"/>
      <w:b/>
      <w:bCs/>
      <w:w w:val="100"/>
      <w:position w:val="-1"/>
      <w:u w:val="none"/>
      <w:effect w:val="none"/>
      <w:vertAlign w:val="baseline"/>
      <w:cs w:val="0"/>
      <w:em w:val="none"/>
      <w:lang w:val="de-DE"/>
    </w:rPr>
  </w:style>
  <w:style w:type="character" w:customStyle="1" w:styleId="TekstpodstawowyZnak">
    <w:name w:val="Tekst podstawowy Znak"/>
    <w:basedOn w:val="Domylnaczcionkaakapitu"/>
    <w:rPr>
      <w:rFonts w:ascii="Trebuchet MS" w:hAnsi="Trebuchet MS" w:cs="Arial Unicode MS"/>
      <w:w w:val="100"/>
      <w:position w:val="-1"/>
      <w:u w:val="none"/>
      <w:effect w:val="none"/>
      <w:vertAlign w:val="baseline"/>
      <w:cs w:val="0"/>
      <w:em w:val="none"/>
    </w:rPr>
  </w:style>
  <w:style w:type="character" w:customStyle="1" w:styleId="TekstprzypisukocowegoZnak">
    <w:name w:val="Tekst przypisu końcowego Znak"/>
    <w:basedOn w:val="Domylnaczcionkaakapitu"/>
    <w:rPr>
      <w:rFonts w:ascii="Calibri" w:hAnsi="Calibri" w:cs="Arial Unicode MS"/>
      <w:color w:val="000000"/>
      <w:w w:val="100"/>
      <w:position w:val="-1"/>
      <w:u w:val="none"/>
      <w:effect w:val="none"/>
      <w:vertAlign w:val="baseline"/>
      <w:cs w:val="0"/>
      <w:em w:val="none"/>
    </w:rPr>
  </w:style>
  <w:style w:type="character" w:styleId="Odwoanieprzypisukocowego">
    <w:name w:val="endnote reference"/>
    <w:basedOn w:val="Domylnaczcionkaakapitu"/>
    <w:rPr>
      <w:w w:val="100"/>
      <w:position w:val="-1"/>
      <w:effect w:val="none"/>
      <w:vertAlign w:val="superscript"/>
      <w:cs w:val="0"/>
      <w:em w:val="none"/>
    </w:rPr>
  </w:style>
  <w:style w:type="character" w:customStyle="1" w:styleId="AkapitzlistZnak">
    <w:name w:val="Akapit z listą Znak"/>
    <w:rPr>
      <w:rFonts w:ascii="Calibri" w:hAnsi="Calibri" w:cs="Arial Unicode MS"/>
      <w:color w:val="000000"/>
      <w:w w:val="100"/>
      <w:position w:val="-1"/>
      <w:sz w:val="22"/>
      <w:szCs w:val="22"/>
      <w:u w:val="none"/>
      <w:effect w:val="none"/>
      <w:vertAlign w:val="baseline"/>
      <w:cs w:val="0"/>
      <w:em w:val="none"/>
    </w:rPr>
  </w:style>
  <w:style w:type="character" w:customStyle="1" w:styleId="Nagwek2Znak">
    <w:name w:val="Nagłówek 2 Znak"/>
    <w:basedOn w:val="Domylnaczcionkaakapitu"/>
    <w:rPr>
      <w:rFonts w:ascii="Helvetica Neue" w:hAnsi="Helvetica Neue" w:cs="Helvetica Neue"/>
      <w:color w:val="2E74B5"/>
      <w:w w:val="100"/>
      <w:position w:val="-1"/>
      <w:sz w:val="26"/>
      <w:szCs w:val="26"/>
      <w:u w:val="none"/>
      <w:effect w:val="none"/>
      <w:vertAlign w:val="baseline"/>
      <w:cs w:val="0"/>
      <w:em w:val="none"/>
    </w:rPr>
  </w:style>
  <w:style w:type="character" w:customStyle="1" w:styleId="ZwykytekstZnak">
    <w:name w:val="Zwykły tekst Znak"/>
    <w:basedOn w:val="Domylnaczcionkaakapitu"/>
    <w:rPr>
      <w:rFonts w:ascii="Calibri" w:hAnsi="Calibri" w:cs="Helvetica Neue"/>
      <w:w w:val="100"/>
      <w:position w:val="-1"/>
      <w:sz w:val="22"/>
      <w:szCs w:val="21"/>
      <w:effect w:val="none"/>
      <w:vertAlign w:val="baseline"/>
      <w:cs w:val="0"/>
      <w:em w:val="none"/>
      <w:lang w:eastAsia="en-US"/>
    </w:rPr>
  </w:style>
  <w:style w:type="character" w:customStyle="1" w:styleId="Nagwek3Znak">
    <w:name w:val="Nagłówek 3 Znak"/>
    <w:basedOn w:val="Domylnaczcionkaakapitu"/>
    <w:rPr>
      <w:rFonts w:ascii="Helvetica Neue" w:hAnsi="Helvetica Neue" w:cs="Helvetica Neue"/>
      <w:color w:val="1F4D78"/>
      <w:w w:val="100"/>
      <w:position w:val="-1"/>
      <w:sz w:val="24"/>
      <w:szCs w:val="24"/>
      <w:u w:val="none"/>
      <w:effect w:val="none"/>
      <w:vertAlign w:val="baseline"/>
      <w:cs w:val="0"/>
      <w:em w:val="none"/>
    </w:rPr>
  </w:style>
  <w:style w:type="character" w:customStyle="1" w:styleId="Nierozpoznanawzmianka1">
    <w:name w:val="Nierozpoznana wzmianka1"/>
    <w:basedOn w:val="Domylnaczcionkaakapitu"/>
    <w:rPr>
      <w:color w:val="605E5C"/>
      <w:w w:val="100"/>
      <w:position w:val="-1"/>
      <w:effect w:val="none"/>
      <w:vertAlign w:val="baseline"/>
      <w:cs w:val="0"/>
      <w:em w:val="none"/>
    </w:rPr>
  </w:style>
  <w:style w:type="character" w:customStyle="1" w:styleId="ListLabel1">
    <w:name w:val="ListLabel 1"/>
    <w:rPr>
      <w:b/>
      <w:bCs/>
      <w:caps w:val="0"/>
      <w:smallCaps w:val="0"/>
      <w:strike w:val="0"/>
      <w:dstrike w:val="0"/>
      <w:outline w:val="0"/>
      <w:emboss w:val="0"/>
      <w:imprint w:val="0"/>
      <w:spacing w:val="0"/>
      <w:w w:val="100"/>
      <w:kern w:val="1"/>
      <w:position w:val="0"/>
      <w:sz w:val="20"/>
      <w:effect w:val="none"/>
      <w:vertAlign w:val="baseline"/>
      <w:cs w:val="0"/>
      <w:em w:val="none"/>
    </w:rPr>
  </w:style>
  <w:style w:type="character" w:customStyle="1" w:styleId="ListLabel2">
    <w:name w:val="ListLabel 2"/>
    <w:rPr>
      <w:b w:val="0"/>
      <w:bCs w:val="0"/>
      <w:i w:val="0"/>
      <w:iCs w:val="0"/>
      <w:caps w:val="0"/>
      <w:smallCaps w:val="0"/>
      <w:strike w:val="0"/>
      <w:dstrike w:val="0"/>
      <w:outline w:val="0"/>
      <w:emboss w:val="0"/>
      <w:imprint w:val="0"/>
      <w:spacing w:val="0"/>
      <w:w w:val="100"/>
      <w:kern w:val="1"/>
      <w:position w:val="0"/>
      <w:sz w:val="20"/>
      <w:effect w:val="none"/>
      <w:vertAlign w:val="baseline"/>
      <w:cs w:val="0"/>
      <w:em w:val="none"/>
    </w:rPr>
  </w:style>
  <w:style w:type="character" w:customStyle="1" w:styleId="ListLabel3">
    <w:name w:val="ListLabel 3"/>
    <w:rPr>
      <w:b w:val="0"/>
      <w:bCs w:val="0"/>
      <w:i w:val="0"/>
      <w:iCs w:val="0"/>
      <w:caps w:val="0"/>
      <w:smallCaps w:val="0"/>
      <w:strike w:val="0"/>
      <w:dstrike w:val="0"/>
      <w:outline w:val="0"/>
      <w:emboss w:val="0"/>
      <w:imprint w:val="0"/>
      <w:spacing w:val="0"/>
      <w:w w:val="100"/>
      <w:kern w:val="1"/>
      <w:position w:val="0"/>
      <w:sz w:val="20"/>
      <w:effect w:val="none"/>
      <w:vertAlign w:val="baseline"/>
      <w:cs w:val="0"/>
      <w:em w:val="none"/>
    </w:rPr>
  </w:style>
  <w:style w:type="character" w:customStyle="1" w:styleId="ListLabel4">
    <w:name w:val="ListLabel 4"/>
    <w:rPr>
      <w:caps w:val="0"/>
      <w:smallCaps w:val="0"/>
      <w:strike w:val="0"/>
      <w:dstrike w:val="0"/>
      <w:outline w:val="0"/>
      <w:emboss w:val="0"/>
      <w:imprint w:val="0"/>
      <w:spacing w:val="0"/>
      <w:w w:val="100"/>
      <w:kern w:val="1"/>
      <w:position w:val="0"/>
      <w:sz w:val="20"/>
      <w:effect w:val="none"/>
      <w:vertAlign w:val="baseline"/>
      <w:cs w:val="0"/>
      <w:em w:val="none"/>
    </w:rPr>
  </w:style>
  <w:style w:type="character" w:customStyle="1" w:styleId="ListLabel5">
    <w:name w:val="ListLabel 5"/>
    <w:rPr>
      <w:w w:val="100"/>
      <w:position w:val="-1"/>
      <w:effect w:val="none"/>
      <w:vertAlign w:val="baseline"/>
      <w:cs w:val="0"/>
      <w:em w:val="none"/>
    </w:rPr>
  </w:style>
  <w:style w:type="character" w:customStyle="1" w:styleId="ListLabel6">
    <w:name w:val="ListLabel 6"/>
    <w:rPr>
      <w:b w:val="0"/>
      <w:i w:val="0"/>
      <w:w w:val="100"/>
      <w:position w:val="-1"/>
      <w:effect w:val="none"/>
      <w:vertAlign w:val="baseline"/>
      <w:cs w:val="0"/>
      <w:em w:val="none"/>
    </w:rPr>
  </w:style>
  <w:style w:type="character" w:customStyle="1" w:styleId="Zakotwiczenieprzypisudolnego">
    <w:name w:val="Zakotwiczenie przypisu dolnego"/>
    <w:rPr>
      <w:w w:val="100"/>
      <w:position w:val="-1"/>
      <w:effect w:val="none"/>
      <w:vertAlign w:val="superscript"/>
      <w:cs w:val="0"/>
      <w:em w:val="none"/>
    </w:rPr>
  </w:style>
  <w:style w:type="character" w:styleId="Odwoanieprzypisudolnego">
    <w:name w:val="footnote reference"/>
    <w:basedOn w:val="Domylnaczcionkaakapitu"/>
    <w:rPr>
      <w:w w:val="100"/>
      <w:position w:val="-1"/>
      <w:effect w:val="none"/>
      <w:vertAlign w:val="superscript"/>
      <w:cs w:val="0"/>
      <w:em w:val="none"/>
    </w:rPr>
  </w:style>
  <w:style w:type="character" w:customStyle="1" w:styleId="ListLabel7">
    <w:name w:val="ListLabel 7"/>
    <w:rPr>
      <w:b/>
      <w:bCs/>
      <w:caps w:val="0"/>
      <w:smallCaps w:val="0"/>
      <w:strike w:val="0"/>
      <w:dstrike w:val="0"/>
      <w:outline w:val="0"/>
      <w:emboss w:val="0"/>
      <w:imprint w:val="0"/>
      <w:spacing w:val="0"/>
      <w:w w:val="100"/>
      <w:kern w:val="1"/>
      <w:position w:val="0"/>
      <w:sz w:val="20"/>
      <w:effect w:val="none"/>
      <w:vertAlign w:val="baseline"/>
      <w:cs w:val="0"/>
      <w:em w:val="none"/>
    </w:rPr>
  </w:style>
  <w:style w:type="character" w:customStyle="1" w:styleId="ListLabel8">
    <w:name w:val="ListLabel 8"/>
    <w:rPr>
      <w:b w:val="0"/>
      <w:bCs w:val="0"/>
      <w:i w:val="0"/>
      <w:iCs w:val="0"/>
      <w:caps w:val="0"/>
      <w:smallCaps w:val="0"/>
      <w:strike w:val="0"/>
      <w:dstrike w:val="0"/>
      <w:outline w:val="0"/>
      <w:emboss w:val="0"/>
      <w:imprint w:val="0"/>
      <w:spacing w:val="0"/>
      <w:w w:val="100"/>
      <w:kern w:val="1"/>
      <w:position w:val="0"/>
      <w:sz w:val="20"/>
      <w:effect w:val="none"/>
      <w:vertAlign w:val="baseline"/>
      <w:cs w:val="0"/>
      <w:em w:val="none"/>
    </w:rPr>
  </w:style>
  <w:style w:type="character" w:customStyle="1" w:styleId="ListLabel9">
    <w:name w:val="ListLabel 9"/>
    <w:rPr>
      <w:b w:val="0"/>
      <w:bCs w:val="0"/>
      <w:i w:val="0"/>
      <w:iCs w:val="0"/>
      <w:caps w:val="0"/>
      <w:smallCaps w:val="0"/>
      <w:strike w:val="0"/>
      <w:dstrike w:val="0"/>
      <w:outline w:val="0"/>
      <w:emboss w:val="0"/>
      <w:imprint w:val="0"/>
      <w:spacing w:val="0"/>
      <w:w w:val="100"/>
      <w:kern w:val="1"/>
      <w:position w:val="0"/>
      <w:sz w:val="20"/>
      <w:effect w:val="none"/>
      <w:vertAlign w:val="baseline"/>
      <w:cs w:val="0"/>
      <w:em w:val="none"/>
    </w:rPr>
  </w:style>
  <w:style w:type="character" w:customStyle="1" w:styleId="ListLabel10">
    <w:name w:val="ListLabel 10"/>
    <w:rPr>
      <w:caps w:val="0"/>
      <w:smallCaps w:val="0"/>
      <w:strike w:val="0"/>
      <w:dstrike w:val="0"/>
      <w:outline w:val="0"/>
      <w:emboss w:val="0"/>
      <w:imprint w:val="0"/>
      <w:spacing w:val="0"/>
      <w:w w:val="100"/>
      <w:kern w:val="1"/>
      <w:position w:val="0"/>
      <w:sz w:val="20"/>
      <w:effect w:val="none"/>
      <w:vertAlign w:val="baseline"/>
      <w:cs w:val="0"/>
      <w:em w:val="none"/>
    </w:rPr>
  </w:style>
  <w:style w:type="character" w:customStyle="1" w:styleId="ListLabel11">
    <w:name w:val="ListLabel 11"/>
    <w:rPr>
      <w:w w:val="100"/>
      <w:position w:val="-1"/>
      <w:effect w:val="none"/>
      <w:vertAlign w:val="baseline"/>
      <w:cs w:val="0"/>
      <w:em w:val="none"/>
    </w:rPr>
  </w:style>
  <w:style w:type="character" w:customStyle="1" w:styleId="ListLabel12">
    <w:name w:val="ListLabel 12"/>
    <w:rPr>
      <w:b w:val="0"/>
      <w:i w:val="0"/>
      <w:w w:val="100"/>
      <w:position w:val="-1"/>
      <w:effect w:val="none"/>
      <w:vertAlign w:val="baseline"/>
      <w:cs w:val="0"/>
      <w:em w:val="none"/>
    </w:rPr>
  </w:style>
  <w:style w:type="character" w:customStyle="1" w:styleId="Znakiprzypiswdolnych">
    <w:name w:val="Znaki przypisów dolnych"/>
    <w:rPr>
      <w:w w:val="100"/>
      <w:position w:val="-1"/>
      <w:effect w:val="none"/>
      <w:vertAlign w:val="baseline"/>
      <w:cs w:val="0"/>
      <w:em w:val="none"/>
    </w:rPr>
  </w:style>
  <w:style w:type="character" w:customStyle="1" w:styleId="Zakotwiczenieprzypisukocowego">
    <w:name w:val="Zakotwiczenie przypisu końcowego"/>
    <w:rPr>
      <w:w w:val="100"/>
      <w:position w:val="-1"/>
      <w:effect w:val="none"/>
      <w:vertAlign w:val="superscript"/>
      <w:cs w:val="0"/>
      <w:em w:val="none"/>
    </w:rPr>
  </w:style>
  <w:style w:type="character" w:customStyle="1" w:styleId="Znakiprzypiswkocowych">
    <w:name w:val="Znaki przypisów końcowych"/>
    <w:rPr>
      <w:w w:val="100"/>
      <w:position w:val="-1"/>
      <w:effect w:val="none"/>
      <w:vertAlign w:val="baseline"/>
      <w:cs w:val="0"/>
      <w:em w:val="none"/>
    </w:rPr>
  </w:style>
  <w:style w:type="paragraph" w:styleId="Nagwek">
    <w:name w:val="header"/>
    <w:basedOn w:val="Domylnie"/>
    <w:next w:val="Tretekstu"/>
    <w:pPr>
      <w:keepNext/>
      <w:spacing w:before="240" w:after="120"/>
    </w:pPr>
    <w:rPr>
      <w:rFonts w:ascii="Arial" w:eastAsia="Microsoft YaHei" w:hAnsi="Arial" w:cs="Arial"/>
      <w:sz w:val="28"/>
      <w:szCs w:val="28"/>
    </w:rPr>
  </w:style>
  <w:style w:type="paragraph" w:customStyle="1" w:styleId="Tretekstu">
    <w:name w:val="Treść tekstu"/>
    <w:basedOn w:val="Domylnie"/>
    <w:pPr>
      <w:spacing w:after="0" w:line="276" w:lineRule="auto"/>
      <w:jc w:val="both"/>
    </w:pPr>
    <w:rPr>
      <w:rFonts w:ascii="Trebuchet MS" w:hAnsi="Trebuchet MS"/>
      <w:color w:val="00000A"/>
      <w:sz w:val="20"/>
      <w:szCs w:val="20"/>
    </w:rPr>
  </w:style>
  <w:style w:type="paragraph" w:styleId="Lista">
    <w:name w:val="List"/>
    <w:basedOn w:val="Tretekstu"/>
    <w:rPr>
      <w:rFonts w:cs="Arial"/>
    </w:rPr>
  </w:style>
  <w:style w:type="paragraph" w:styleId="Podpis">
    <w:name w:val="Signature"/>
    <w:basedOn w:val="Domylnie"/>
    <w:pPr>
      <w:suppressLineNumbers/>
      <w:spacing w:before="120" w:after="120"/>
    </w:pPr>
    <w:rPr>
      <w:rFonts w:cs="Arial"/>
      <w:i/>
      <w:iCs/>
      <w:sz w:val="24"/>
      <w:szCs w:val="24"/>
    </w:rPr>
  </w:style>
  <w:style w:type="paragraph" w:customStyle="1" w:styleId="Indeks">
    <w:name w:val="Indeks"/>
    <w:basedOn w:val="Domylnie"/>
    <w:pPr>
      <w:suppressLineNumbers/>
    </w:pPr>
    <w:rPr>
      <w:rFonts w:cs="Arial"/>
    </w:rPr>
  </w:style>
  <w:style w:type="paragraph" w:styleId="Legenda">
    <w:name w:val="caption"/>
    <w:basedOn w:val="Domylnie"/>
    <w:pPr>
      <w:suppressLineNumbers/>
      <w:spacing w:before="120" w:after="120"/>
    </w:pPr>
    <w:rPr>
      <w:rFonts w:cs="Arial"/>
      <w:i/>
      <w:iCs/>
      <w:sz w:val="24"/>
      <w:szCs w:val="24"/>
    </w:rPr>
  </w:style>
  <w:style w:type="paragraph" w:customStyle="1" w:styleId="Nagwekstrony">
    <w:name w:val="Nagłówek strony"/>
    <w:basedOn w:val="Domylnie"/>
    <w:pPr>
      <w:suppressLineNumbers/>
      <w:tabs>
        <w:tab w:val="center" w:pos="4536"/>
        <w:tab w:val="right" w:pos="9072"/>
      </w:tabs>
    </w:pPr>
  </w:style>
  <w:style w:type="paragraph" w:styleId="Stopka">
    <w:name w:val="footer"/>
    <w:basedOn w:val="Domylnie"/>
    <w:pPr>
      <w:suppressLineNumbers/>
      <w:tabs>
        <w:tab w:val="center" w:pos="4536"/>
        <w:tab w:val="right" w:pos="9072"/>
      </w:tabs>
    </w:pPr>
  </w:style>
  <w:style w:type="paragraph" w:customStyle="1" w:styleId="Domylne">
    <w:name w:val="Domyślne"/>
    <w:pPr>
      <w:spacing w:before="160" w:line="1" w:lineRule="atLeast"/>
      <w:ind w:leftChars="-1" w:left="-1" w:hangingChars="1" w:hanging="1"/>
      <w:textDirection w:val="btLr"/>
      <w:textAlignment w:val="top"/>
      <w:outlineLvl w:val="0"/>
    </w:pPr>
    <w:rPr>
      <w:rFonts w:ascii="Helvetica Neue" w:eastAsia="Helvetica Neue" w:hAnsi="Helvetica Neue" w:cs="Helvetica Neue"/>
      <w:color w:val="000000"/>
      <w:kern w:val="1"/>
      <w:position w:val="-1"/>
      <w:sz w:val="24"/>
      <w:szCs w:val="24"/>
    </w:rPr>
  </w:style>
  <w:style w:type="paragraph" w:styleId="Akapitzlist">
    <w:name w:val="List Paragraph"/>
    <w:pPr>
      <w:spacing w:after="160" w:line="259" w:lineRule="auto"/>
      <w:ind w:leftChars="-1" w:left="720" w:hangingChars="1" w:hanging="1"/>
      <w:textDirection w:val="btLr"/>
      <w:textAlignment w:val="top"/>
      <w:outlineLvl w:val="0"/>
    </w:pPr>
    <w:rPr>
      <w:rFonts w:ascii="Calibri" w:eastAsia="Arial Unicode MS" w:hAnsi="Calibri" w:cs="Arial Unicode MS"/>
      <w:color w:val="000000"/>
      <w:kern w:val="1"/>
      <w:position w:val="-1"/>
      <w:sz w:val="22"/>
      <w:szCs w:val="22"/>
    </w:rPr>
  </w:style>
  <w:style w:type="paragraph" w:customStyle="1" w:styleId="Tre">
    <w:name w:val="Treść"/>
    <w:pPr>
      <w:spacing w:line="1" w:lineRule="atLeast"/>
      <w:ind w:leftChars="-1" w:left="-1" w:hangingChars="1" w:hanging="1"/>
      <w:textDirection w:val="btLr"/>
      <w:textAlignment w:val="top"/>
      <w:outlineLvl w:val="0"/>
    </w:pPr>
    <w:rPr>
      <w:rFonts w:ascii="Helvetica Neue" w:eastAsia="Helvetica Neue" w:hAnsi="Helvetica Neue" w:cs="Helvetica Neue"/>
      <w:color w:val="000000"/>
      <w:kern w:val="1"/>
      <w:position w:val="-1"/>
      <w:sz w:val="22"/>
      <w:szCs w:val="22"/>
    </w:rPr>
  </w:style>
  <w:style w:type="paragraph" w:styleId="NormalnyWeb">
    <w:name w:val="Normal (Web)"/>
    <w:pPr>
      <w:spacing w:before="100" w:after="100" w:line="1" w:lineRule="atLeast"/>
      <w:ind w:leftChars="-1" w:left="-1" w:hangingChars="1" w:hanging="1"/>
      <w:textDirection w:val="btLr"/>
      <w:textAlignment w:val="top"/>
      <w:outlineLvl w:val="0"/>
    </w:pPr>
    <w:rPr>
      <w:rFonts w:eastAsia="Arial Unicode MS" w:cs="Arial Unicode MS"/>
      <w:color w:val="000000"/>
      <w:kern w:val="1"/>
      <w:position w:val="-1"/>
      <w:sz w:val="24"/>
      <w:szCs w:val="24"/>
    </w:rPr>
  </w:style>
  <w:style w:type="paragraph" w:styleId="Tekstprzypisudolnego">
    <w:name w:val="footnote text"/>
    <w:pPr>
      <w:spacing w:line="1" w:lineRule="atLeast"/>
      <w:ind w:leftChars="-1" w:left="-1" w:hangingChars="1" w:hanging="1"/>
      <w:textDirection w:val="btLr"/>
      <w:textAlignment w:val="top"/>
      <w:outlineLvl w:val="0"/>
    </w:pPr>
    <w:rPr>
      <w:rFonts w:ascii="Calibri" w:eastAsia="Calibri" w:hAnsi="Calibri" w:cs="Calibri"/>
      <w:color w:val="000000"/>
      <w:kern w:val="1"/>
      <w:position w:val="-1"/>
    </w:rPr>
  </w:style>
  <w:style w:type="paragraph" w:styleId="Tekstkomentarza">
    <w:name w:val="annotation text"/>
    <w:basedOn w:val="Domylnie"/>
    <w:pPr>
      <w:spacing w:line="100" w:lineRule="atLeast"/>
    </w:pPr>
    <w:rPr>
      <w:sz w:val="20"/>
      <w:szCs w:val="20"/>
    </w:rPr>
  </w:style>
  <w:style w:type="paragraph" w:styleId="Tekstdymka">
    <w:name w:val="Balloon Text"/>
    <w:basedOn w:val="Domylnie"/>
    <w:pPr>
      <w:spacing w:after="0" w:line="100" w:lineRule="atLeast"/>
    </w:pPr>
    <w:rPr>
      <w:rFonts w:ascii="Segoe UI" w:hAnsi="Segoe UI" w:cs="Segoe UI"/>
      <w:sz w:val="18"/>
      <w:szCs w:val="18"/>
    </w:rPr>
  </w:style>
  <w:style w:type="paragraph" w:styleId="Tematkomentarza">
    <w:name w:val="annotation subject"/>
    <w:basedOn w:val="Tekstkomentarza"/>
    <w:rPr>
      <w:b/>
      <w:bCs/>
    </w:rPr>
  </w:style>
  <w:style w:type="paragraph" w:styleId="Poprawka">
    <w:name w:val="Revision"/>
    <w:pPr>
      <w:spacing w:line="1" w:lineRule="atLeast"/>
      <w:ind w:leftChars="-1" w:left="-1" w:hangingChars="1" w:hanging="1"/>
      <w:textDirection w:val="btLr"/>
      <w:textAlignment w:val="top"/>
      <w:outlineLvl w:val="0"/>
    </w:pPr>
    <w:rPr>
      <w:rFonts w:ascii="Calibri" w:eastAsia="Arial Unicode MS" w:hAnsi="Calibri" w:cs="Arial Unicode MS"/>
      <w:color w:val="000000"/>
      <w:kern w:val="1"/>
      <w:position w:val="-1"/>
      <w:sz w:val="22"/>
      <w:szCs w:val="22"/>
    </w:rPr>
  </w:style>
  <w:style w:type="paragraph" w:styleId="Tekstprzypisukocowego">
    <w:name w:val="endnote text"/>
    <w:basedOn w:val="Domylnie"/>
    <w:pPr>
      <w:spacing w:after="0" w:line="100" w:lineRule="atLeast"/>
    </w:pPr>
    <w:rPr>
      <w:sz w:val="20"/>
      <w:szCs w:val="20"/>
    </w:rPr>
  </w:style>
  <w:style w:type="paragraph" w:customStyle="1" w:styleId="Default">
    <w:name w:val="Default"/>
    <w:pPr>
      <w:spacing w:line="1" w:lineRule="atLeast"/>
      <w:ind w:leftChars="-1" w:left="-1" w:hangingChars="1" w:hanging="1"/>
      <w:textDirection w:val="btLr"/>
      <w:textAlignment w:val="top"/>
      <w:outlineLvl w:val="0"/>
    </w:pPr>
    <w:rPr>
      <w:rFonts w:ascii="Trebuchet MS" w:eastAsia="Arial Unicode MS" w:hAnsi="Trebuchet MS" w:cs="Trebuchet MS"/>
      <w:color w:val="000000"/>
      <w:kern w:val="1"/>
      <w:position w:val="-1"/>
      <w:sz w:val="24"/>
      <w:szCs w:val="24"/>
    </w:rPr>
  </w:style>
  <w:style w:type="paragraph" w:customStyle="1" w:styleId="TableParagraph">
    <w:name w:val="Table Paragraph"/>
    <w:basedOn w:val="Domylnie"/>
    <w:pPr>
      <w:widowControl w:val="0"/>
      <w:spacing w:before="2" w:after="0" w:line="100" w:lineRule="atLeast"/>
      <w:ind w:left="107" w:firstLine="0"/>
    </w:pPr>
    <w:rPr>
      <w:rFonts w:ascii="Arial" w:eastAsia="Arial" w:hAnsi="Arial" w:cs="Arial"/>
      <w:color w:val="00000A"/>
      <w:lang w:eastAsia="en-US"/>
    </w:rPr>
  </w:style>
  <w:style w:type="paragraph" w:styleId="Zwykytekst">
    <w:name w:val="Plain Text"/>
    <w:basedOn w:val="Domylnie"/>
    <w:pPr>
      <w:spacing w:after="0" w:line="100" w:lineRule="atLeast"/>
    </w:pPr>
    <w:rPr>
      <w:rFonts w:cs="Helvetica Neue"/>
      <w:color w:val="00000A"/>
      <w:szCs w:val="21"/>
      <w:lang w:eastAsia="en-US"/>
    </w:rPr>
  </w:style>
  <w:style w:type="paragraph" w:customStyle="1" w:styleId="Przypisdolny">
    <w:name w:val="Przypis dolny"/>
    <w:basedOn w:val="Domylnie"/>
    <w:pPr>
      <w:suppressLineNumbers/>
      <w:ind w:left="283" w:hanging="283"/>
    </w:pPr>
    <w:rPr>
      <w:sz w:val="20"/>
      <w:szCs w:val="20"/>
    </w:rPr>
  </w:style>
  <w:style w:type="paragraph" w:customStyle="1" w:styleId="TreA">
    <w:name w:val="Treść A"/>
    <w:pPr>
      <w:suppressAutoHyphens/>
      <w:spacing w:after="200" w:line="276" w:lineRule="auto"/>
      <w:ind w:leftChars="-1" w:left="-1" w:hangingChars="1" w:hanging="1"/>
      <w:textDirection w:val="btLr"/>
      <w:textAlignment w:val="top"/>
      <w:outlineLvl w:val="0"/>
    </w:pPr>
    <w:rPr>
      <w:rFonts w:ascii="Cambria" w:eastAsia="Arial Unicode MS" w:hAnsi="Cambria" w:cs="Arial Unicode MS"/>
      <w:color w:val="000000"/>
      <w:kern w:val="1"/>
      <w:position w:val="-1"/>
      <w:sz w:val="22"/>
      <w:szCs w:val="22"/>
      <w:u w:color="000000"/>
      <w:lang w:val="de-DE"/>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 w:type="dxa"/>
        <w:right w:w="1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6925415">
      <w:bodyDiv w:val="1"/>
      <w:marLeft w:val="0"/>
      <w:marRight w:val="0"/>
      <w:marTop w:val="0"/>
      <w:marBottom w:val="0"/>
      <w:divBdr>
        <w:top w:val="none" w:sz="0" w:space="0" w:color="auto"/>
        <w:left w:val="none" w:sz="0" w:space="0" w:color="auto"/>
        <w:bottom w:val="none" w:sz="0" w:space="0" w:color="auto"/>
        <w:right w:val="none" w:sz="0" w:space="0" w:color="auto"/>
      </w:divBdr>
    </w:div>
    <w:div w:id="654142328">
      <w:bodyDiv w:val="1"/>
      <w:marLeft w:val="0"/>
      <w:marRight w:val="0"/>
      <w:marTop w:val="0"/>
      <w:marBottom w:val="0"/>
      <w:divBdr>
        <w:top w:val="none" w:sz="0" w:space="0" w:color="auto"/>
        <w:left w:val="none" w:sz="0" w:space="0" w:color="auto"/>
        <w:bottom w:val="none" w:sz="0" w:space="0" w:color="auto"/>
        <w:right w:val="none" w:sz="0" w:space="0" w:color="auto"/>
      </w:divBdr>
    </w:div>
    <w:div w:id="1025407430">
      <w:bodyDiv w:val="1"/>
      <w:marLeft w:val="0"/>
      <w:marRight w:val="0"/>
      <w:marTop w:val="0"/>
      <w:marBottom w:val="0"/>
      <w:divBdr>
        <w:top w:val="none" w:sz="0" w:space="0" w:color="auto"/>
        <w:left w:val="none" w:sz="0" w:space="0" w:color="auto"/>
        <w:bottom w:val="none" w:sz="0" w:space="0" w:color="auto"/>
        <w:right w:val="none" w:sz="0" w:space="0" w:color="auto"/>
      </w:divBdr>
    </w:div>
    <w:div w:id="13441629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WFlrG0otgtPCiaDCYYxqdmy1WQ==">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</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0F48F04-5E98-4839-953B-39EDE1FA7F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10</Pages>
  <Words>2895</Words>
  <Characters>17371</Characters>
  <Application>Microsoft Office Word</Application>
  <DocSecurity>0</DocSecurity>
  <Lines>144</Lines>
  <Paragraphs>40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20226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Komputer</dc:creator>
  <cp:lastModifiedBy>Aleksandra Potyka</cp:lastModifiedBy>
  <cp:revision>8</cp:revision>
  <dcterms:created xsi:type="dcterms:W3CDTF">2025-06-11T06:42:00Z</dcterms:created>
  <dcterms:modified xsi:type="dcterms:W3CDTF">2025-07-02T09:58:00Z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